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72"/>
        <w:tblW w:w="9693" w:type="dxa"/>
        <w:tblLook w:val="04A0" w:firstRow="1" w:lastRow="0" w:firstColumn="1" w:lastColumn="0" w:noHBand="0" w:noVBand="1"/>
      </w:tblPr>
      <w:tblGrid>
        <w:gridCol w:w="2882"/>
        <w:gridCol w:w="6811"/>
      </w:tblGrid>
      <w:tr w:rsidR="007A5ACF" w:rsidRPr="007A5ACF" w14:paraId="703DE972" w14:textId="77777777" w:rsidTr="00030CE3">
        <w:trPr>
          <w:trHeight w:val="862"/>
        </w:trPr>
        <w:tc>
          <w:tcPr>
            <w:tcW w:w="2882" w:type="dxa"/>
            <w:hideMark/>
          </w:tcPr>
          <w:p w14:paraId="3B915C2A" w14:textId="0D41935B" w:rsidR="00165F97" w:rsidRPr="007A5ACF" w:rsidRDefault="00165F97" w:rsidP="00814569">
            <w:pPr>
              <w:spacing w:after="0" w:line="240" w:lineRule="auto"/>
              <w:jc w:val="center"/>
              <w:rPr>
                <w:szCs w:val="28"/>
              </w:rPr>
            </w:pPr>
            <w:r w:rsidRPr="007A5ACF">
              <w:rPr>
                <w:szCs w:val="28"/>
              </w:rPr>
              <w:t>TỈNH ỦY PHÚ YÊN</w:t>
            </w:r>
          </w:p>
          <w:p w14:paraId="528984A8" w14:textId="3B6C162C" w:rsidR="00165F97" w:rsidRPr="007A5ACF" w:rsidRDefault="00165F97" w:rsidP="00814569">
            <w:pPr>
              <w:spacing w:after="0" w:line="240" w:lineRule="auto"/>
              <w:jc w:val="center"/>
              <w:rPr>
                <w:b/>
                <w:szCs w:val="28"/>
              </w:rPr>
            </w:pPr>
            <w:r w:rsidRPr="007A5ACF">
              <w:rPr>
                <w:b/>
                <w:szCs w:val="28"/>
              </w:rPr>
              <w:t>BAN TUYÊN GIÁO</w:t>
            </w:r>
          </w:p>
          <w:p w14:paraId="00B3133A" w14:textId="380926DB" w:rsidR="00165F97" w:rsidRPr="007A5ACF" w:rsidRDefault="00165F97" w:rsidP="00814569">
            <w:pPr>
              <w:spacing w:after="0" w:line="240" w:lineRule="auto"/>
              <w:jc w:val="center"/>
              <w:rPr>
                <w:szCs w:val="28"/>
              </w:rPr>
            </w:pPr>
            <w:r w:rsidRPr="007A5ACF">
              <w:rPr>
                <w:szCs w:val="28"/>
              </w:rPr>
              <w:t>*</w:t>
            </w:r>
          </w:p>
          <w:p w14:paraId="4E6799F0" w14:textId="77777777" w:rsidR="00165F97" w:rsidRDefault="00165F97" w:rsidP="00814569">
            <w:pPr>
              <w:spacing w:after="0" w:line="240" w:lineRule="auto"/>
              <w:jc w:val="center"/>
              <w:rPr>
                <w:szCs w:val="28"/>
              </w:rPr>
            </w:pPr>
            <w:r w:rsidRPr="007A5ACF">
              <w:rPr>
                <w:szCs w:val="28"/>
              </w:rPr>
              <w:t>Số          -BC/BTGTU</w:t>
            </w:r>
          </w:p>
          <w:p w14:paraId="0C57976F" w14:textId="27173D1C" w:rsidR="001F7C3A" w:rsidRPr="007A5ACF" w:rsidRDefault="001F7C3A" w:rsidP="00814569">
            <w:pPr>
              <w:spacing w:after="0" w:line="240" w:lineRule="auto"/>
              <w:jc w:val="center"/>
              <w:rPr>
                <w:szCs w:val="28"/>
              </w:rPr>
            </w:pPr>
          </w:p>
        </w:tc>
        <w:tc>
          <w:tcPr>
            <w:tcW w:w="6811" w:type="dxa"/>
          </w:tcPr>
          <w:p w14:paraId="17593765" w14:textId="77777777" w:rsidR="00165F97" w:rsidRPr="007A5ACF" w:rsidRDefault="00165F97" w:rsidP="00814569">
            <w:pPr>
              <w:spacing w:after="0" w:line="240" w:lineRule="auto"/>
              <w:jc w:val="right"/>
              <w:rPr>
                <w:b/>
                <w:sz w:val="30"/>
                <w:szCs w:val="30"/>
                <w:u w:val="single"/>
              </w:rPr>
            </w:pPr>
            <w:r w:rsidRPr="007A5ACF">
              <w:rPr>
                <w:b/>
                <w:szCs w:val="28"/>
              </w:rPr>
              <w:t xml:space="preserve">  </w:t>
            </w:r>
            <w:r w:rsidRPr="007A5ACF">
              <w:rPr>
                <w:b/>
                <w:sz w:val="30"/>
                <w:szCs w:val="30"/>
                <w:u w:val="single"/>
              </w:rPr>
              <w:t>ĐẢNG CỘNG SẢN VIỆT NAM</w:t>
            </w:r>
          </w:p>
          <w:p w14:paraId="54AEEEC3" w14:textId="5DF38D6A" w:rsidR="00165F97" w:rsidRPr="007A5ACF" w:rsidRDefault="00165F97" w:rsidP="00814569">
            <w:pPr>
              <w:spacing w:after="0" w:line="240" w:lineRule="auto"/>
              <w:jc w:val="right"/>
              <w:rPr>
                <w:b/>
                <w:szCs w:val="28"/>
              </w:rPr>
            </w:pPr>
            <w:r w:rsidRPr="007A5ACF">
              <w:rPr>
                <w:i/>
                <w:szCs w:val="28"/>
              </w:rPr>
              <w:t xml:space="preserve">Phú Yên, ngày      tháng </w:t>
            </w:r>
            <w:r w:rsidR="00103316" w:rsidRPr="007A5ACF">
              <w:rPr>
                <w:i/>
                <w:szCs w:val="28"/>
              </w:rPr>
              <w:t xml:space="preserve"> </w:t>
            </w:r>
            <w:r w:rsidR="000911B1">
              <w:rPr>
                <w:i/>
                <w:szCs w:val="28"/>
              </w:rPr>
              <w:t>1</w:t>
            </w:r>
            <w:r w:rsidR="00D9734E">
              <w:rPr>
                <w:i/>
                <w:szCs w:val="28"/>
              </w:rPr>
              <w:t>2</w:t>
            </w:r>
            <w:r w:rsidR="00103316" w:rsidRPr="007A5ACF">
              <w:rPr>
                <w:i/>
                <w:szCs w:val="28"/>
              </w:rPr>
              <w:t xml:space="preserve"> </w:t>
            </w:r>
            <w:r w:rsidRPr="007A5ACF">
              <w:rPr>
                <w:i/>
                <w:szCs w:val="28"/>
              </w:rPr>
              <w:t xml:space="preserve"> năm 2024</w:t>
            </w:r>
          </w:p>
          <w:p w14:paraId="560A9D35" w14:textId="77777777" w:rsidR="00165F97" w:rsidRPr="007A5ACF" w:rsidRDefault="00165F97" w:rsidP="00814569">
            <w:pPr>
              <w:spacing w:after="0" w:line="240" w:lineRule="auto"/>
              <w:jc w:val="right"/>
              <w:rPr>
                <w:szCs w:val="28"/>
              </w:rPr>
            </w:pPr>
          </w:p>
        </w:tc>
      </w:tr>
    </w:tbl>
    <w:p w14:paraId="10BAE5A0" w14:textId="3BEE4CA3" w:rsidR="00C4586C" w:rsidRPr="00C4586C" w:rsidRDefault="00C4586C" w:rsidP="00814569">
      <w:pPr>
        <w:spacing w:after="0" w:line="240" w:lineRule="auto"/>
        <w:rPr>
          <w:b/>
          <w:sz w:val="10"/>
          <w:szCs w:val="10"/>
        </w:rPr>
      </w:pPr>
    </w:p>
    <w:p w14:paraId="2AF24991" w14:textId="3B3D1C1B" w:rsidR="004D4D94" w:rsidRPr="007A5ACF" w:rsidRDefault="004D4D94" w:rsidP="00814569">
      <w:pPr>
        <w:spacing w:after="0" w:line="240" w:lineRule="auto"/>
        <w:jc w:val="center"/>
        <w:rPr>
          <w:b/>
          <w:sz w:val="32"/>
          <w:szCs w:val="32"/>
        </w:rPr>
      </w:pPr>
      <w:r w:rsidRPr="007A5ACF">
        <w:rPr>
          <w:b/>
          <w:sz w:val="32"/>
          <w:szCs w:val="32"/>
        </w:rPr>
        <w:t>BÁO CÁO</w:t>
      </w:r>
    </w:p>
    <w:p w14:paraId="2BFD17DE" w14:textId="16308FFC" w:rsidR="004D4D94" w:rsidRPr="007A5ACF" w:rsidRDefault="004D4D94" w:rsidP="00814569">
      <w:pPr>
        <w:spacing w:after="0" w:line="240" w:lineRule="auto"/>
        <w:jc w:val="center"/>
        <w:rPr>
          <w:b/>
        </w:rPr>
      </w:pPr>
      <w:r w:rsidRPr="007A5ACF">
        <w:rPr>
          <w:b/>
        </w:rPr>
        <w:t xml:space="preserve">công tác văn hóa, văn nghệ </w:t>
      </w:r>
      <w:r w:rsidR="008C343B" w:rsidRPr="007A5ACF">
        <w:rPr>
          <w:b/>
        </w:rPr>
        <w:t>năm</w:t>
      </w:r>
      <w:r w:rsidR="00D9734E">
        <w:rPr>
          <w:b/>
        </w:rPr>
        <w:t xml:space="preserve"> 2024</w:t>
      </w:r>
      <w:r w:rsidR="00524387">
        <w:rPr>
          <w:b/>
        </w:rPr>
        <w:t>;</w:t>
      </w:r>
      <w:r w:rsidRPr="007A5ACF">
        <w:rPr>
          <w:b/>
        </w:rPr>
        <w:t xml:space="preserve"> </w:t>
      </w:r>
    </w:p>
    <w:p w14:paraId="27897179" w14:textId="3AC64787" w:rsidR="004D4D94" w:rsidRPr="007A5ACF" w:rsidRDefault="004D4D94" w:rsidP="00814569">
      <w:pPr>
        <w:spacing w:after="0" w:line="240" w:lineRule="auto"/>
        <w:jc w:val="center"/>
        <w:rPr>
          <w:b/>
        </w:rPr>
      </w:pPr>
      <w:r w:rsidRPr="007A5ACF">
        <w:rPr>
          <w:b/>
        </w:rPr>
        <w:t xml:space="preserve">phương hướng, nhiệm vụ </w:t>
      </w:r>
      <w:r w:rsidR="008C343B" w:rsidRPr="007A5ACF">
        <w:rPr>
          <w:b/>
        </w:rPr>
        <w:t xml:space="preserve">năm </w:t>
      </w:r>
      <w:r w:rsidRPr="007A5ACF">
        <w:rPr>
          <w:b/>
        </w:rPr>
        <w:t>202</w:t>
      </w:r>
      <w:r w:rsidR="00D9734E">
        <w:rPr>
          <w:b/>
        </w:rPr>
        <w:t>5</w:t>
      </w:r>
    </w:p>
    <w:p w14:paraId="5ED2EFEB" w14:textId="77777777" w:rsidR="004D4D94" w:rsidRPr="007A5ACF" w:rsidRDefault="004D4D94" w:rsidP="00814569">
      <w:pPr>
        <w:spacing w:after="0" w:line="240" w:lineRule="auto"/>
        <w:jc w:val="center"/>
        <w:rPr>
          <w:b/>
        </w:rPr>
      </w:pPr>
      <w:r w:rsidRPr="007A5ACF">
        <w:rPr>
          <w:b/>
        </w:rPr>
        <w:t>-----</w:t>
      </w:r>
    </w:p>
    <w:p w14:paraId="115BA96F" w14:textId="77777777" w:rsidR="004D4D94" w:rsidRPr="007A5ACF" w:rsidRDefault="004D4D94" w:rsidP="00814569">
      <w:pPr>
        <w:spacing w:before="120" w:after="120" w:line="240" w:lineRule="auto"/>
        <w:ind w:firstLine="720"/>
        <w:jc w:val="both"/>
        <w:rPr>
          <w:b/>
          <w:bCs/>
          <w:sz w:val="2"/>
          <w:szCs w:val="2"/>
        </w:rPr>
      </w:pPr>
    </w:p>
    <w:p w14:paraId="398B4AA9" w14:textId="77777777" w:rsidR="00050C14" w:rsidRPr="00291047" w:rsidRDefault="00050C14" w:rsidP="00814569">
      <w:pPr>
        <w:spacing w:before="60" w:after="60" w:line="240" w:lineRule="auto"/>
        <w:ind w:firstLine="720"/>
        <w:jc w:val="both"/>
        <w:rPr>
          <w:b/>
          <w:bCs/>
        </w:rPr>
      </w:pPr>
      <w:r w:rsidRPr="00291047">
        <w:rPr>
          <w:b/>
          <w:bCs/>
        </w:rPr>
        <w:t>I. KẾT QUẢ ĐẠT ĐƯỢC</w:t>
      </w:r>
    </w:p>
    <w:p w14:paraId="2FBC0160" w14:textId="77777777" w:rsidR="00050C14" w:rsidRPr="00291047" w:rsidRDefault="00050C14" w:rsidP="00814569">
      <w:pPr>
        <w:spacing w:before="60" w:after="60" w:line="240" w:lineRule="auto"/>
        <w:ind w:firstLine="720"/>
        <w:jc w:val="both"/>
        <w:rPr>
          <w:b/>
          <w:bCs/>
        </w:rPr>
      </w:pPr>
      <w:r w:rsidRPr="00291047">
        <w:rPr>
          <w:b/>
          <w:bCs/>
        </w:rPr>
        <w:t>1. Công tác tham mưu lãnh đạo, chỉ đạo, triển khai thực hiện</w:t>
      </w:r>
    </w:p>
    <w:p w14:paraId="7789312E" w14:textId="0F50534B" w:rsidR="003C731D" w:rsidRPr="003C731D" w:rsidRDefault="003C731D" w:rsidP="003C731D">
      <w:pPr>
        <w:spacing w:before="60" w:after="60" w:line="240" w:lineRule="auto"/>
        <w:ind w:firstLine="720"/>
        <w:jc w:val="both"/>
      </w:pPr>
      <w:r w:rsidRPr="003C731D">
        <w:t xml:space="preserve">Năm 2024, trên cơ sở lãnh đạo, chỉ đạo của Trung ương, Tỉnh ủy, Ban Thường vụ Tỉnh ủy, các cấp ủy, chính quyền, địa phương, đơn vị trong tỉnh đã kịp thời triển khai học tập, quán triệt, tuyên truyền, thực hiện các nghị quyết, chỉ thị, kết luận của Đảng và các văn bản chỉ đạo của Trung ương, Tỉnh ủy, Ban Thường vụ Tỉnh ủy trên lĩnh vực văn hóa, văn học, nghệ </w:t>
      </w:r>
      <w:r w:rsidRPr="00831DB8">
        <w:rPr>
          <w:szCs w:val="28"/>
        </w:rPr>
        <w:t>thuật</w:t>
      </w:r>
      <w:r w:rsidRPr="00831DB8">
        <w:rPr>
          <w:bCs/>
          <w:szCs w:val="28"/>
          <w:vertAlign w:val="superscript"/>
        </w:rPr>
        <w:t>(</w:t>
      </w:r>
      <w:r w:rsidRPr="00831DB8">
        <w:rPr>
          <w:bCs/>
          <w:szCs w:val="28"/>
          <w:vertAlign w:val="superscript"/>
        </w:rPr>
        <w:footnoteReference w:id="1"/>
      </w:r>
      <w:r w:rsidRPr="00831DB8">
        <w:rPr>
          <w:bCs/>
          <w:szCs w:val="28"/>
          <w:vertAlign w:val="superscript"/>
        </w:rPr>
        <w:t>)</w:t>
      </w:r>
      <w:r w:rsidRPr="003C731D">
        <w:t xml:space="preserve">. Đây cũng là năm diễn ra nhiều sự kiện trọng đại của quê hương, đất nước, của tỉnh </w:t>
      </w:r>
      <w:bookmarkStart w:id="0" w:name="_Hlk185862653"/>
      <w:r w:rsidRPr="003C731D">
        <w:t>như: Kỷ niệm 94 năm Ngày thành lập Đảng Cộng sản Việt Nam (03/02/1930 - 03/02/2024); 134 năm Ngày sinh Chủ tịch Hồ Chí Minh (19/5/1890 - 19/5/2024); 79 năm Ngày Cách mạng tháng Tám thành công (19/8/1945 - 19/8/2024) và Ngày Quốc khánh nước Cộng hòa xã hội chủ nghĩa Việt Nam (02/9/1945 - 02/9/2024); 35 năm Ngày tái lập tỉnh Phú Yên (01/7/1989 - 01/7/2024); 60 năm Bến Vũng Rô tiếp nhận chuyến hàng đầu tiên của Tàu Không số vào Bến (28/11/1964 - 28/11/2024); 80 năm Ngày thành lập Quân đội nhân dân Việt Nam (22/12/1944 - 22/12/2024) và 35 năm Ngày hội Quốc phòng toàn dân (22/12/1989 - 22/12/2024)…</w:t>
      </w:r>
    </w:p>
    <w:bookmarkEnd w:id="0"/>
    <w:p w14:paraId="6C42FAF7" w14:textId="77777777" w:rsidR="000419CC" w:rsidRPr="00814569" w:rsidRDefault="000419CC" w:rsidP="00814569">
      <w:pPr>
        <w:spacing w:before="60" w:after="60" w:line="240" w:lineRule="auto"/>
        <w:ind w:firstLine="720"/>
        <w:jc w:val="both"/>
      </w:pPr>
      <w:r w:rsidRPr="00814569">
        <w:t xml:space="preserve">Ban Tuyên giáo Tỉnh ủy tham mưu Ban Thường vụ Tỉnh ủy ban hành các văn bản lãnh đạo, chỉ đạo, định hướng công tác văn hóa, văn nghệ trên địa bàn tỉnh đảm bảo đúng tiến độ, chất lượng, hiệu </w:t>
      </w:r>
      <w:bookmarkStart w:id="1" w:name="_Hlk185862610"/>
      <w:r w:rsidRPr="00814569">
        <w:t>quả</w:t>
      </w:r>
      <w:r w:rsidRPr="00A3458E">
        <w:rPr>
          <w:vertAlign w:val="superscript"/>
        </w:rPr>
        <w:t>(</w:t>
      </w:r>
      <w:r w:rsidRPr="00A3458E">
        <w:rPr>
          <w:vertAlign w:val="superscript"/>
        </w:rPr>
        <w:footnoteReference w:id="2"/>
      </w:r>
      <w:r w:rsidRPr="00A3458E">
        <w:rPr>
          <w:vertAlign w:val="superscript"/>
        </w:rPr>
        <w:t>)</w:t>
      </w:r>
      <w:r w:rsidRPr="00814569">
        <w:t xml:space="preserve">.  </w:t>
      </w:r>
      <w:bookmarkEnd w:id="1"/>
    </w:p>
    <w:p w14:paraId="27A98DAA" w14:textId="6FF8FCAE" w:rsidR="005E389E" w:rsidRPr="00C01F00" w:rsidRDefault="005E389E" w:rsidP="00814569">
      <w:pPr>
        <w:spacing w:before="60" w:after="60" w:line="240" w:lineRule="auto"/>
        <w:ind w:firstLine="720"/>
        <w:jc w:val="both"/>
        <w:rPr>
          <w:b/>
          <w:bCs/>
        </w:rPr>
      </w:pPr>
      <w:r w:rsidRPr="00C01F00">
        <w:rPr>
          <w:b/>
          <w:bCs/>
        </w:rPr>
        <w:lastRenderedPageBreak/>
        <w:t xml:space="preserve">2. Công tác hướng dẫn, định hướng, sơ kết, tổng kết </w:t>
      </w:r>
    </w:p>
    <w:p w14:paraId="166FB667" w14:textId="1FFDBC6F" w:rsidR="00595D65" w:rsidRPr="00814569" w:rsidRDefault="001F78F3" w:rsidP="00814569">
      <w:pPr>
        <w:spacing w:before="60" w:after="60" w:line="240" w:lineRule="auto"/>
        <w:ind w:firstLine="720"/>
        <w:jc w:val="both"/>
      </w:pPr>
      <w:r w:rsidRPr="00814569">
        <w:t>Ban Tuyên giáo Tỉnh ủy h</w:t>
      </w:r>
      <w:r w:rsidR="005E389E" w:rsidRPr="00814569">
        <w:t xml:space="preserve">ướng dẫn tổ chức học tập, quán triệt và triển khai thực hiện Kết luận số 84-KL/TW, ngày 21/6/2024 của Bộ Chính trị tiếp tục thực hiện Nghị quyết số 23-NQ/TW, ngày 16/6/2008 của Bộ Chính trị (khóa X) về tiếp tục xây dựng và phát triển văn học, nghệ thuật trong thời kỳ mới; </w:t>
      </w:r>
      <w:r w:rsidR="00F561D8" w:rsidRPr="00814569">
        <w:t xml:space="preserve">tuyên truyền Đại hội Hội Văn học Nghệ thuật tỉnh lần thứ VII, nhiệm kỳ 2025 - 2030; </w:t>
      </w:r>
      <w:r w:rsidR="00313389">
        <w:t xml:space="preserve">định hướng </w:t>
      </w:r>
      <w:r w:rsidR="0067625A" w:rsidRPr="0067625A">
        <w:rPr>
          <w:szCs w:val="28"/>
        </w:rPr>
        <w:t>tổ chức các hoạt động Tổng kết 50 năm nền văn học, nghệ thuật Việt Nam sau ngày đất nước thống nhất (30/4/1975 - 30/4/2025)</w:t>
      </w:r>
      <w:r w:rsidR="0067625A">
        <w:rPr>
          <w:szCs w:val="28"/>
        </w:rPr>
        <w:t xml:space="preserve">; </w:t>
      </w:r>
      <w:r w:rsidR="005E389E" w:rsidRPr="00814569">
        <w:t>công tác Văn hóa, văn nghệ năm 2024</w:t>
      </w:r>
      <w:r w:rsidR="00A157C7" w:rsidRPr="00814569">
        <w:t>. T</w:t>
      </w:r>
      <w:r w:rsidR="005E389E" w:rsidRPr="00814569">
        <w:t>riển khai tuyên truyền, thực hiện công tác văn hóa, văn nghệ</w:t>
      </w:r>
      <w:r w:rsidR="00A157C7" w:rsidRPr="00814569">
        <w:t>; đ</w:t>
      </w:r>
      <w:r w:rsidR="005E389E" w:rsidRPr="00814569">
        <w:t>ịnh hướng tổ chức hoạt động văn hóa, văn nghệ mừng Đảng, mừng Xuân Giáp Thìn năm 2024</w:t>
      </w:r>
      <w:r w:rsidR="005429F3" w:rsidRPr="00814569">
        <w:t>.</w:t>
      </w:r>
      <w:r w:rsidR="005E389E" w:rsidRPr="00814569">
        <w:t xml:space="preserve"> </w:t>
      </w:r>
      <w:r w:rsidR="005429F3" w:rsidRPr="00814569">
        <w:t>T</w:t>
      </w:r>
      <w:r w:rsidR="005E389E" w:rsidRPr="00814569">
        <w:t xml:space="preserve">riển khai tuyên truyền, hưởng ứng tham gia Liên hoan ảnh nghệ thuật Khu vực Nam Trung bộ và Tây Nguyên; </w:t>
      </w:r>
      <w:r w:rsidR="005429F3" w:rsidRPr="00814569">
        <w:t xml:space="preserve">tham gia </w:t>
      </w:r>
      <w:r w:rsidR="005E389E" w:rsidRPr="00814569">
        <w:t>Cuộc thi và Triển lãm ảnh nghệ thuật cấp Quốc gia với chủ đề Tự hào một dải biên cương lần thứ III; tham gia xét giải thưởng sáng tác văn học nghệ thuật giai đoạn 2021 - 2025…</w:t>
      </w:r>
      <w:r w:rsidR="002467AC" w:rsidRPr="00814569">
        <w:t xml:space="preserve"> </w:t>
      </w:r>
      <w:r w:rsidR="00050C14" w:rsidRPr="00814569">
        <w:t>H</w:t>
      </w:r>
      <w:r w:rsidR="00471EC7" w:rsidRPr="00814569">
        <w:t>ướng dẫn, đôn đốc các địa phương</w:t>
      </w:r>
      <w:r w:rsidR="0026747D" w:rsidRPr="00814569">
        <w:t>, đơn vị</w:t>
      </w:r>
      <w:r w:rsidR="00471EC7" w:rsidRPr="00814569">
        <w:t xml:space="preserve"> tổng kết 10 năm thực hiện Nghị quyết số 33-NQ/TW của Ban Chấp hành Trung ương Đảng (khóa XI)</w:t>
      </w:r>
      <w:r w:rsidR="00BA7547" w:rsidRPr="00814569">
        <w:t>.</w:t>
      </w:r>
    </w:p>
    <w:p w14:paraId="1B9609FC" w14:textId="1AD4A6CE" w:rsidR="00595D65" w:rsidRPr="00814569" w:rsidRDefault="008B13EF" w:rsidP="00814569">
      <w:pPr>
        <w:spacing w:before="60" w:after="60" w:line="240" w:lineRule="auto"/>
        <w:ind w:firstLine="720"/>
        <w:jc w:val="both"/>
      </w:pPr>
      <w:r w:rsidRPr="00814569">
        <w:t xml:space="preserve">Báo cáo tham luận “Tiếp tục nâng cao nhận thức, phát huy vai trò trách nhiệm của người dùng mạng xã hội trong việc nhận diện, đấu tranh chống những nội dung xấu, độc, trái với văn hóa, đạo đức và vi phạm pháp luật” tại Hội thảo khoa học quốc gia với chủ đề “Văn hóa, đạo đức, pháp lý của nội dung truyền thông số trên mạng xã hội ở Việt Nam hiện nay”; </w:t>
      </w:r>
      <w:r w:rsidR="00595D65" w:rsidRPr="00814569">
        <w:t xml:space="preserve">Báo cáo sơ kết 03 năm thực hiện Chương trình hành động số 15 -CTr/TU, ngày 19/11/2021 của Tỉnh ủy về xây dựng con người Phú Yên phát triển toàn diện giai đoạn 2021 </w:t>
      </w:r>
      <w:r w:rsidR="004E7D9F" w:rsidRPr="00814569">
        <w:t>-</w:t>
      </w:r>
      <w:r w:rsidR="00595D65" w:rsidRPr="00814569">
        <w:t xml:space="preserve"> 2025; Báo cáo công tác khoa giáo, văn hóa, văn nghệ… Ban hành Công văn trả lời góp ý các dự thảo văn bản của các cơ quan, đơn vị</w:t>
      </w:r>
      <w:r w:rsidR="00595D65" w:rsidRPr="00A3458E">
        <w:rPr>
          <w:vertAlign w:val="superscript"/>
        </w:rPr>
        <w:t>(</w:t>
      </w:r>
      <w:r w:rsidR="00595D65" w:rsidRPr="00A3458E">
        <w:rPr>
          <w:vertAlign w:val="superscript"/>
        </w:rPr>
        <w:footnoteReference w:id="3"/>
      </w:r>
      <w:r w:rsidR="00595D65" w:rsidRPr="00A3458E">
        <w:rPr>
          <w:vertAlign w:val="superscript"/>
        </w:rPr>
        <w:t>)</w:t>
      </w:r>
      <w:r w:rsidR="00595D65" w:rsidRPr="00814569">
        <w:t>.</w:t>
      </w:r>
    </w:p>
    <w:p w14:paraId="34E5ADD0" w14:textId="554AB78C" w:rsidR="0007577D" w:rsidRPr="00C01F00" w:rsidRDefault="0007577D" w:rsidP="00814569">
      <w:pPr>
        <w:spacing w:before="60" w:after="60" w:line="240" w:lineRule="auto"/>
        <w:ind w:firstLine="720"/>
        <w:jc w:val="both"/>
        <w:rPr>
          <w:b/>
          <w:bCs/>
        </w:rPr>
      </w:pPr>
      <w:r w:rsidRPr="00C01F00">
        <w:rPr>
          <w:b/>
          <w:bCs/>
        </w:rPr>
        <w:t>3</w:t>
      </w:r>
      <w:r w:rsidR="00A90782" w:rsidRPr="00C01F00">
        <w:rPr>
          <w:b/>
          <w:bCs/>
        </w:rPr>
        <w:t>. Công tác tuyên truyền</w:t>
      </w:r>
      <w:r w:rsidR="00471EC7" w:rsidRPr="00C01F00">
        <w:rPr>
          <w:b/>
          <w:bCs/>
        </w:rPr>
        <w:t xml:space="preserve"> </w:t>
      </w:r>
    </w:p>
    <w:p w14:paraId="7F99511A" w14:textId="21FBBC9A" w:rsidR="00F31FA8" w:rsidRPr="00814569" w:rsidRDefault="008D7394" w:rsidP="00814569">
      <w:pPr>
        <w:spacing w:before="60" w:after="60" w:line="240" w:lineRule="auto"/>
        <w:ind w:firstLine="720"/>
        <w:jc w:val="both"/>
      </w:pPr>
      <w:r w:rsidRPr="00814569">
        <w:t>Các cấp ủy, chính quyền, Mặt trận Tổ quốc và các tổ chức chính trị - xã hội thường xuyên quan tâm lãnh đạo, chỉ đạo triển khai kịp thời công tác tuyên truyền và tổ chức các hoạt động văn hóa,</w:t>
      </w:r>
      <w:r w:rsidR="00423A5A" w:rsidRPr="00814569">
        <w:t xml:space="preserve"> </w:t>
      </w:r>
      <w:r w:rsidRPr="00814569">
        <w:t>văn ng</w:t>
      </w:r>
      <w:bookmarkStart w:id="2" w:name="_GoBack"/>
      <w:bookmarkEnd w:id="2"/>
      <w:r w:rsidRPr="00814569">
        <w:t xml:space="preserve">hệ trên địa bàn </w:t>
      </w:r>
      <w:r w:rsidRPr="00BC6D5A">
        <w:t xml:space="preserve">theo đúng </w:t>
      </w:r>
      <w:r w:rsidR="00A76FEF" w:rsidRPr="00BC6D5A">
        <w:t>hướng dẫn,</w:t>
      </w:r>
      <w:r w:rsidRPr="00BC6D5A">
        <w:t xml:space="preserve"> định </w:t>
      </w:r>
      <w:r w:rsidRPr="00814569">
        <w:t xml:space="preserve">hướng của Ban Tuyên giáo Tỉnh ủy, phù hợp với điều kiện thực tiễn tại địa phương, đơn vị. </w:t>
      </w:r>
      <w:r w:rsidR="00F31FA8" w:rsidRPr="00814569">
        <w:t>Các hình thức tuyên truyền được đổi mới, đa dạng, thông qua các hình thức cổ động trực quan, tuyên tuyền miệng, lồng ghép</w:t>
      </w:r>
      <w:r w:rsidR="00423A5A" w:rsidRPr="00814569">
        <w:t xml:space="preserve"> nội dung tại hội nghị báo cáo viên, hội nghị giao ban, treo băng rôn, pa nô cổ động, xe tuyên truyền văn hóa lưu động tại trục đường lớn và các điểm tập trung đông dân cư; viết tin, bài tuyên truyền trên các </w:t>
      </w:r>
      <w:r w:rsidR="00423A5A" w:rsidRPr="00814569">
        <w:lastRenderedPageBreak/>
        <w:t>phương tiện thông tin như truyền thanh, truyền hình, trang thông tin điện tử, trang mạng xã hội</w:t>
      </w:r>
      <w:r w:rsidR="002614F9" w:rsidRPr="00F03949">
        <w:rPr>
          <w:vertAlign w:val="superscript"/>
        </w:rPr>
        <w:t>(</w:t>
      </w:r>
      <w:r w:rsidR="002614F9" w:rsidRPr="00F03949">
        <w:rPr>
          <w:vertAlign w:val="superscript"/>
        </w:rPr>
        <w:footnoteReference w:id="4"/>
      </w:r>
      <w:r w:rsidR="002614F9" w:rsidRPr="00F03949">
        <w:rPr>
          <w:vertAlign w:val="superscript"/>
        </w:rPr>
        <w:t>)</w:t>
      </w:r>
      <w:r w:rsidR="000A13A6" w:rsidRPr="00814569">
        <w:t>…</w:t>
      </w:r>
      <w:r w:rsidR="00172E4D" w:rsidRPr="00814569">
        <w:t xml:space="preserve"> </w:t>
      </w:r>
      <w:r w:rsidR="000A13A6" w:rsidRPr="00814569">
        <w:t>đã góp phần tạo sự chuyển biến tích cực</w:t>
      </w:r>
      <w:r w:rsidR="00F10FAF" w:rsidRPr="00814569">
        <w:t xml:space="preserve"> nhận thức về tầm quan trọng của văn hóa, văn nghệ trong sự nghiệp xây dựng, phát triển kinh tế - xã hội trên địa bàn tỉnh.</w:t>
      </w:r>
      <w:r w:rsidR="000A13A6" w:rsidRPr="00814569">
        <w:t xml:space="preserve"> </w:t>
      </w:r>
    </w:p>
    <w:p w14:paraId="55AEDB6F" w14:textId="1D6BF427" w:rsidR="005203FE" w:rsidRPr="00814569" w:rsidRDefault="00F31FA8" w:rsidP="00814569">
      <w:pPr>
        <w:spacing w:before="60" w:after="60" w:line="240" w:lineRule="auto"/>
        <w:ind w:firstLine="720"/>
        <w:jc w:val="both"/>
      </w:pPr>
      <w:r w:rsidRPr="00814569">
        <w:t xml:space="preserve">Triển khai quán triệt, tuyên truyền và thực hiện nghiêm túc công tác quản lý các hoạt động lễ hội theo đúng tinh thần Chỉ thị số 38-CT/TU, ngày 13/3/2015 của Ban Thường vụ Tỉnh ủy về thực hiện Chỉ thị số 41-CT/TW của Ban Bí thư (khóa XI) về tăng cường sự lãnh đạo của Đảng đối với công tác quản lý và tổ chức lễ hội; Chỉ thị số 38-CT/TU, ngày 07/12/2023 của Ban Thường vụ Tỉnh ủy về việc tổ chức Tết Giáp Thìn năm 2024; Chỉ thị số 06/CT-TTg, ngày 20/02/2017 của Thủ tướng Chính phủ về việc chấn chỉnh công tác quản lý, tổ chức, lễ hội, lễ kỷ niệm; Nghị định số 110/2018/NĐ-CP, ngày 29/8/2018 của Chính phủ quy định về quản lý và tổ chức lễ hội; </w:t>
      </w:r>
      <w:r w:rsidR="00181451" w:rsidRPr="00814569">
        <w:t>Kế hoạch số 240-KH/TU, ngày 09/8/2024 của Ban Thường vụ Tỉnh ủy thực hiện Kết luận số 84-KL/TW, ngày 21/6/2024 của Bộ Chính trị tiếp tục thực hiện Nghị quyết số 23-NQ/TW của Bộ Chính trị (khóa X) về tiếp tục xây dựng và phát triển văn học, nghệ thuật trong thời kỳ mới</w:t>
      </w:r>
      <w:r w:rsidR="00BF100D" w:rsidRPr="00814569">
        <w:t>; t</w:t>
      </w:r>
      <w:r w:rsidR="005203FE" w:rsidRPr="00814569">
        <w:t>ổ chức các hoạt động Tổng kết 50 năm nền văn học, nghệ thuật Việt Nam sau ngày đất nước thống nhất (30/4/1975 - 30/4/2025) trên địa bàn tỉnh</w:t>
      </w:r>
      <w:r w:rsidR="00077268" w:rsidRPr="00814569">
        <w:t xml:space="preserve">; Kết luận số 01-KL/TW, ngày 18/5/2021 của Bộ Chính trị về tiếp tục thực hiện Chỉ thị số 05-CT/TW của Bộ Chính trị về “Đẩy mạnh học tập và làm theo tư tưởng, đạo đức, phong cách Hồ Chí Minh”. </w:t>
      </w:r>
      <w:r w:rsidR="007F2B63" w:rsidRPr="00814569">
        <w:t>Qua đó, tạo sự thống nhất trong nhận thức và hành động của cán bộ, đảng viên</w:t>
      </w:r>
      <w:r w:rsidR="00C7331E" w:rsidRPr="00814569">
        <w:t>, văn nghệ sĩ</w:t>
      </w:r>
      <w:r w:rsidR="007F2B63" w:rsidRPr="00814569">
        <w:t xml:space="preserve"> và Nhân dân. </w:t>
      </w:r>
    </w:p>
    <w:p w14:paraId="1B8B3EE4" w14:textId="600A77B6" w:rsidR="008B7C9E" w:rsidRPr="00814569" w:rsidRDefault="005203FE" w:rsidP="00814569">
      <w:pPr>
        <w:spacing w:before="60" w:after="60" w:line="240" w:lineRule="auto"/>
        <w:ind w:firstLine="720"/>
        <w:jc w:val="both"/>
      </w:pPr>
      <w:r w:rsidRPr="00814569">
        <w:t xml:space="preserve">Ngành Tuyên giáo </w:t>
      </w:r>
      <w:r w:rsidR="008B7C9E" w:rsidRPr="00814569">
        <w:t xml:space="preserve">thường xuyên theo dõi, nghiên cứu nắm bắt dư luận xã hội; phát hiện, xử lý kịp thời các vấn đề phức tạp, nhạy cảm nảy sinh trong hoạt động văn hóa, văn nghệ; tham mưu định hướng đấu tranh chống quan điểm sai trái trong văn học nghệ thuật, bảo vệ nền tảng tư tưởng của Đảng, chống sự xâm nhập của các sản phẩm văn hóa độc hại gây hủy hoại đạo đức xã hội. </w:t>
      </w:r>
    </w:p>
    <w:p w14:paraId="19224E66" w14:textId="56CC07EB" w:rsidR="009D4BC7" w:rsidRPr="00C01F00" w:rsidRDefault="0007577D" w:rsidP="00814569">
      <w:pPr>
        <w:spacing w:before="60" w:after="60" w:line="240" w:lineRule="auto"/>
        <w:ind w:firstLine="720"/>
        <w:jc w:val="both"/>
        <w:rPr>
          <w:b/>
          <w:bCs/>
        </w:rPr>
      </w:pPr>
      <w:r w:rsidRPr="00C01F00">
        <w:rPr>
          <w:b/>
          <w:bCs/>
        </w:rPr>
        <w:t>4</w:t>
      </w:r>
      <w:r w:rsidR="009D4BC7" w:rsidRPr="00C01F00">
        <w:rPr>
          <w:b/>
          <w:bCs/>
        </w:rPr>
        <w:t xml:space="preserve">. Công tác quản lý và tổ chức lễ hội </w:t>
      </w:r>
    </w:p>
    <w:p w14:paraId="2E90FCAE" w14:textId="1471C554" w:rsidR="009D4BC7" w:rsidRPr="00814569" w:rsidRDefault="009D4BC7" w:rsidP="00814569">
      <w:pPr>
        <w:spacing w:before="60" w:after="60" w:line="240" w:lineRule="auto"/>
        <w:ind w:firstLine="720"/>
        <w:jc w:val="both"/>
      </w:pPr>
      <w:r w:rsidRPr="00814569">
        <w:t>Ủy ban nhân dân tỉnh</w:t>
      </w:r>
      <w:r w:rsidR="00D7077D" w:rsidRPr="00814569">
        <w:t xml:space="preserve"> và các đơn vị, địa phương ban</w:t>
      </w:r>
      <w:r w:rsidRPr="00814569">
        <w:t xml:space="preserve"> hành các kế hoạch về tổ chức các hoạt động như: </w:t>
      </w:r>
      <w:r w:rsidR="00C01F00">
        <w:t>Đ</w:t>
      </w:r>
      <w:r w:rsidRPr="00814569">
        <w:t>ón Tết Nguyên đán Giáp Thìn năm 2024 trên địa bàn tỉnh; lễ chào cờ đầu năm mới và đón những vị khách du lịch đầu tiên trong năm 2024, tại di tích danh thắng quốc gia Bãi Môn - Mũi Điện (mũi Đại Lãnh); gặp mặt và chúc Tết</w:t>
      </w:r>
      <w:r w:rsidR="007A61E1" w:rsidRPr="00814569">
        <w:t xml:space="preserve"> đội ngũ t</w:t>
      </w:r>
      <w:r w:rsidRPr="00814569">
        <w:t xml:space="preserve">rí thức, </w:t>
      </w:r>
      <w:r w:rsidR="007A61E1" w:rsidRPr="00814569">
        <w:t>n</w:t>
      </w:r>
      <w:r w:rsidRPr="00814569">
        <w:t xml:space="preserve">hà báo, </w:t>
      </w:r>
      <w:r w:rsidR="007A61E1" w:rsidRPr="00814569">
        <w:t>v</w:t>
      </w:r>
      <w:r w:rsidRPr="00814569">
        <w:t xml:space="preserve">ăn nghệ sĩ, </w:t>
      </w:r>
      <w:r w:rsidR="007A61E1" w:rsidRPr="00814569">
        <w:t>v</w:t>
      </w:r>
      <w:r w:rsidRPr="00814569">
        <w:t xml:space="preserve">ận động viên tiêu biểu có thành tích xuất sắc nhân dịp Tết Nguyên đán Giáp Thìn 2024; </w:t>
      </w:r>
      <w:r w:rsidR="00D7077D" w:rsidRPr="00814569">
        <w:t xml:space="preserve">các hoạt động kỷ niệm 94 năm Ngày thành lập Đảng Cộng sản Việt Nam (03/02/1930 - 03/02/2024); 134 năm Ngày sinh Chủ tịch Hồ Chí Minh (19/5/1890 - 19/5/2024); 79 năm Ngày Cách mạng tháng Tám thành công (19/8/1945 - 19/8/2024) và Ngày Quốc khánh nước Cộng hòa xã hội chủ nghĩa Việt Nam (02/9/1945 - 02/9/2024); kỷ niệm 35 năm Ngày tái lập tỉnh Phú Yên (01/7/1989 - 01/7/2024); 60 năm Bến Vũng Rô tiếp nhận chuyến hàng đầu tiên của Tàu Không số vào Bến (28/11/1964 - 28/11/2024); 80 năm Ngày thành lập Quân đội nhân dân Việt Nam (22/12/1944 - 22/12/2024) và 35 năm Ngày hội Quốc phòng toàn </w:t>
      </w:r>
      <w:r w:rsidR="00D7077D" w:rsidRPr="00814569">
        <w:lastRenderedPageBreak/>
        <w:t>dân (22/12/1989 - 22/12/2024)… B</w:t>
      </w:r>
      <w:r w:rsidRPr="00814569">
        <w:t>an hành các quyết định xếp hạng Di tích cấp tỉnh. Bên cạnh đó, tăng cường công tác quản lý nhà nước về văn hóa, văn nghệ; triển khai các quy định về thực hiện nếp sống văn minh trong việc cưới, việc tang; kiểm tra các tổ chức, cá nhân hoạt động kinh doanh văn hóa, quảng cáo và lễ hội trên địa bàn tỉnh; quản lý chặt chẽ hoạt động cấp phép, tổ chức lễ hội trên địa bàn; tăng cường thanh tra, kiểm tra, kịp thời ngăn chặn và xử lý nghiêm các trường hợp vi phạm, đặc biệt là các hành vi lợi dụng di tích, lễ hội, tín ngưỡng để trục lợi, hoạt động mê tín dị đoan, cờ bạc, tổ chức lễ hội tràn lan…</w:t>
      </w:r>
    </w:p>
    <w:p w14:paraId="299620FD" w14:textId="253571B2" w:rsidR="005A2C22" w:rsidRPr="00A3458E" w:rsidRDefault="0007577D" w:rsidP="00814569">
      <w:pPr>
        <w:spacing w:before="60" w:after="60" w:line="240" w:lineRule="auto"/>
        <w:ind w:firstLine="720"/>
        <w:jc w:val="both"/>
        <w:rPr>
          <w:b/>
          <w:bCs/>
        </w:rPr>
      </w:pPr>
      <w:r w:rsidRPr="00A3458E">
        <w:rPr>
          <w:b/>
          <w:bCs/>
        </w:rPr>
        <w:t>5</w:t>
      </w:r>
      <w:r w:rsidR="008C74E4" w:rsidRPr="00A3458E">
        <w:rPr>
          <w:b/>
          <w:bCs/>
        </w:rPr>
        <w:t>.</w:t>
      </w:r>
      <w:r w:rsidR="005A2C22" w:rsidRPr="00A3458E">
        <w:rPr>
          <w:b/>
          <w:bCs/>
        </w:rPr>
        <w:t xml:space="preserve"> Một số hoạt động văn hóa, văn nghệ nổi bật  </w:t>
      </w:r>
    </w:p>
    <w:p w14:paraId="28062D6D" w14:textId="59BFF2E2" w:rsidR="00174DCB" w:rsidRPr="00814569" w:rsidRDefault="00174DCB" w:rsidP="00814569">
      <w:pPr>
        <w:spacing w:before="60" w:after="60" w:line="240" w:lineRule="auto"/>
        <w:ind w:firstLine="720"/>
        <w:jc w:val="both"/>
      </w:pPr>
      <w:r w:rsidRPr="00814569">
        <w:t>Các địa phương, đơn vị xây dựng kế hoạch, chương trình tổ chức các hoạt động văn hóa, văn nghệ phục vụ Nhân dân đón Xuân Giáp Thìn 2024 với tinh thần vui tươi, lành mạnh, quy mô phù hợp, bảo đảm an toàn, hiệu quả với hình thức phong phú, đa dạng, hấp dẫn, ý nghĩa về chính trị, lịch sử văn hóa, phù hợp với thuần phong mỹ tục của dân tộc</w:t>
      </w:r>
      <w:r w:rsidRPr="00A3458E">
        <w:rPr>
          <w:vertAlign w:val="superscript"/>
        </w:rPr>
        <w:t>(</w:t>
      </w:r>
      <w:r w:rsidRPr="00A3458E">
        <w:rPr>
          <w:vertAlign w:val="superscript"/>
        </w:rPr>
        <w:footnoteReference w:id="5"/>
      </w:r>
      <w:r w:rsidRPr="00A3458E">
        <w:rPr>
          <w:vertAlign w:val="superscript"/>
        </w:rPr>
        <w:t>)</w:t>
      </w:r>
      <w:r w:rsidRPr="00814569">
        <w:t>. Tổ chức triển khai sáng tác, tuyên truyền, quảng bá những tác phẩm đặc sắc, tôn vinh những giá trị văn hóa truyền thống dân tộc, phản ánh sinh động công cuộc đổi mới, ca ngợi quê hương, đất nước, ca ngợi Đảng, Bác Hồ, con người Phú Yên; những thành tựu nổi bật của tỉnh, của đất nước. Đẩy mạnh xã hội hóa các hoạt động văn hóa, bảo tồn và phát huy các giá trị di sản văn hóa dân tộc, xây dựng môi trường văn hóa lành mạnh phục vụ nhu cầu hưởng thụ văn hóa, tinh thần của Nhân dân.</w:t>
      </w:r>
    </w:p>
    <w:p w14:paraId="4928571D" w14:textId="34803BC5" w:rsidR="0007762F" w:rsidRPr="00814569" w:rsidRDefault="00A5665E" w:rsidP="00814569">
      <w:pPr>
        <w:spacing w:before="60" w:after="60" w:line="240" w:lineRule="auto"/>
        <w:ind w:firstLine="720"/>
        <w:jc w:val="both"/>
      </w:pPr>
      <w:r w:rsidRPr="00814569">
        <w:t xml:space="preserve">Hội Văn học Nghệ thuật tỉnh </w:t>
      </w:r>
      <w:r w:rsidR="00F91C6E" w:rsidRPr="00814569">
        <w:t>triển khai thực hiện tốt ở</w:t>
      </w:r>
      <w:r w:rsidR="00633999" w:rsidRPr="00814569">
        <w:t xml:space="preserve"> tất cả các chuyên ngành từ văn học, nhiếp ảnh, âm nhạc, mỹ thuật, múa, sân khấu; đã tạo nên sự đoàn kết trong hội viên, động viên, khuyến khích sáng tác, tạo ra được nhiều tác phẩm có giá trị. Các tác phẩm văn học nghệ thuật </w:t>
      </w:r>
      <w:r w:rsidR="005C5D99" w:rsidRPr="00814569">
        <w:t>đảm bảo đúng</w:t>
      </w:r>
      <w:r w:rsidR="00633999" w:rsidRPr="00814569">
        <w:t xml:space="preserve"> định hướng tư tưởng của Đảng, góp phần tuyên truyền các nghị quyết, chỉ thị, kết luận của Đảng, hướng con người </w:t>
      </w:r>
      <w:r w:rsidR="005645F8" w:rsidRPr="00814569">
        <w:t>tới</w:t>
      </w:r>
      <w:r w:rsidR="00633999" w:rsidRPr="00814569">
        <w:t xml:space="preserve"> chân - thiện - mỹ, xây dựng con người </w:t>
      </w:r>
      <w:r w:rsidR="00F91C6E" w:rsidRPr="00814569">
        <w:t>Phú Yên</w:t>
      </w:r>
      <w:r w:rsidR="00633999" w:rsidRPr="00814569">
        <w:t xml:space="preserve"> trong thời kỳ công nghiệ</w:t>
      </w:r>
      <w:r w:rsidR="005C5D99" w:rsidRPr="00814569">
        <w:t>p hóa</w:t>
      </w:r>
      <w:r w:rsidR="00633999" w:rsidRPr="00814569">
        <w:t xml:space="preserve"> - hiện đạ</w:t>
      </w:r>
      <w:r w:rsidR="005C5D99" w:rsidRPr="00814569">
        <w:t>i hóa</w:t>
      </w:r>
      <w:r w:rsidR="00633999" w:rsidRPr="00814569">
        <w:t xml:space="preserve"> đất nước</w:t>
      </w:r>
      <w:r w:rsidR="003E005B" w:rsidRPr="00814569">
        <w:t>, làm phong phú thêm đời sống văn h</w:t>
      </w:r>
      <w:r w:rsidR="008F35D4" w:rsidRPr="00814569">
        <w:t>óa</w:t>
      </w:r>
      <w:r w:rsidR="003E005B" w:rsidRPr="00814569">
        <w:t xml:space="preserve"> tinh thần của </w:t>
      </w:r>
      <w:r w:rsidR="00F91C6E" w:rsidRPr="00814569">
        <w:t>N</w:t>
      </w:r>
      <w:r w:rsidR="003E005B" w:rsidRPr="00814569">
        <w:t>hân dân.</w:t>
      </w:r>
      <w:r w:rsidR="009D5E58" w:rsidRPr="00814569">
        <w:t xml:space="preserve"> </w:t>
      </w:r>
      <w:r w:rsidR="0007762F" w:rsidRPr="00814569">
        <w:t xml:space="preserve">Chủ trì, phối hợp </w:t>
      </w:r>
      <w:r w:rsidR="00F65BE3" w:rsidRPr="00814569">
        <w:t xml:space="preserve">tổ chức </w:t>
      </w:r>
      <w:r w:rsidR="0007762F" w:rsidRPr="00814569">
        <w:t xml:space="preserve">tốt </w:t>
      </w:r>
      <w:r w:rsidR="00F65BE3" w:rsidRPr="00814569">
        <w:t>các hoạt động</w:t>
      </w:r>
      <w:r w:rsidR="009D5E58" w:rsidRPr="00814569">
        <w:t xml:space="preserve"> nổi bật</w:t>
      </w:r>
      <w:r w:rsidR="00F65BE3" w:rsidRPr="00814569">
        <w:t xml:space="preserve"> </w:t>
      </w:r>
      <w:r w:rsidR="0007762F" w:rsidRPr="00814569">
        <w:t>như: Đêm hội thơ Nguyên tiêu truyền thống tỉnh Phú Yên lần thứ 44, Ngày thơ Việt Nam lần thứ 22; Cuộc vận động sáng tác các tác phẩm văn học, nghệ thuật chào mừng kỷ niệm 60 năm Bến Vũng Rô tiếp nhận chuyến hàng đầu tiên của Tàu Không số vào Bến (28/11/1964 - 28/11/2024); Cuộc thi sáng tác văn học, nghệ thuật hưởng ứng kỷ niệm 35 năm Ngày tái lập tỉnh Phú Yên (01/7/1989 - 01/7/2024)</w:t>
      </w:r>
      <w:r w:rsidR="009D5E58" w:rsidRPr="00814569">
        <w:t>; t</w:t>
      </w:r>
      <w:r w:rsidR="0007762F" w:rsidRPr="00814569">
        <w:t>ổ chức gặp mặt và chúc Tết Trí thức, Nhà báo, Văn nghệ sĩ, Vận động viên tiêu biểu có thành tích xuất sắc nhân dịp Tết Nguyên đán Giáp Thìn 2024</w:t>
      </w:r>
      <w:r w:rsidR="009D5E58" w:rsidRPr="00814569">
        <w:t>; t</w:t>
      </w:r>
      <w:r w:rsidR="0007762F" w:rsidRPr="00814569">
        <w:t>ổ chức Triển lãm Mỹ thuật, Nhiếp ảnh và trưng bày Cây cảnh - Xuân Giáp Thìn năm 2024</w:t>
      </w:r>
      <w:r w:rsidR="009D5E58" w:rsidRPr="00814569">
        <w:t>; t</w:t>
      </w:r>
      <w:r w:rsidR="0007762F" w:rsidRPr="00814569">
        <w:t xml:space="preserve">ổ chức cho hội viên tham gia Triển lãm Ảnh </w:t>
      </w:r>
      <w:r w:rsidR="0007762F" w:rsidRPr="00814569">
        <w:lastRenderedPageBreak/>
        <w:t>nghệ thuật khu vực Nam miền Trung và Tây Nguyên do Hội Nghệ sĩ Nhiếp ảnh Việt Nam tổ chức tại thành phố Đà Nẵng; tham gia Triển lãm Mỹ thuật khu vực Nam miền Trung và Tây Nguyên do Hội Mỹ thuật Việt Nam tổ chức tại thành phố Nha Trang; tham gia Trại sáng tác Văn học nghệ thuật năm 2024 do Liên hiệp các Hội Văn học nghệ thuật Việt Nam tổ chức tại thành phố Đà Nẵng.</w:t>
      </w:r>
      <w:r w:rsidR="009D5E58" w:rsidRPr="00814569">
        <w:t xml:space="preserve"> </w:t>
      </w:r>
      <w:r w:rsidR="0007762F" w:rsidRPr="00814569">
        <w:t>Duy trì tổ chức xuất bản sách, báo, tạp chí, chất lượng ngày càng nâng lên.</w:t>
      </w:r>
      <w:r w:rsidR="009D5E58" w:rsidRPr="00814569">
        <w:t xml:space="preserve"> </w:t>
      </w:r>
      <w:r w:rsidR="0007762F" w:rsidRPr="00814569">
        <w:t>Các hội viên đạt nhiều thành tích trong công tác Hội và sáng tác tác phẩm Điện ảnh - Truyền hình</w:t>
      </w:r>
      <w:r w:rsidR="009D5E58" w:rsidRPr="00814569">
        <w:t>.</w:t>
      </w:r>
    </w:p>
    <w:p w14:paraId="04D5F7AD" w14:textId="63AEACAD" w:rsidR="00C41D7D" w:rsidRPr="00814569" w:rsidRDefault="00C4234C" w:rsidP="00814569">
      <w:pPr>
        <w:spacing w:before="60" w:after="60" w:line="240" w:lineRule="auto"/>
        <w:ind w:firstLine="720"/>
        <w:jc w:val="both"/>
      </w:pPr>
      <w:r w:rsidRPr="00814569">
        <w:t>Ngành Văn hóa, thể thao và Du lịch</w:t>
      </w:r>
      <w:r w:rsidR="00C41D7D" w:rsidRPr="00814569">
        <w:t xml:space="preserve"> đã tổ chức nhiều hoạt động văn hóa, văn nghệ nhân kỷ niệm các ngày lễ, sự kiện quan trọng của đất nước, của tỉnh</w:t>
      </w:r>
      <w:r w:rsidR="00A83CA3" w:rsidRPr="00814569">
        <w:t>;</w:t>
      </w:r>
      <w:r w:rsidR="002074F7" w:rsidRPr="00814569">
        <w:t xml:space="preserve"> </w:t>
      </w:r>
      <w:r w:rsidR="00A83CA3" w:rsidRPr="00814569">
        <w:t>triển khai thực hiện Nghị định</w:t>
      </w:r>
      <w:r w:rsidR="00542BB6" w:rsidRPr="00814569">
        <w:t xml:space="preserve"> số</w:t>
      </w:r>
      <w:r w:rsidR="00A83CA3" w:rsidRPr="00814569">
        <w:t xml:space="preserve"> 61/2023/</w:t>
      </w:r>
      <w:r w:rsidR="00542BB6" w:rsidRPr="00814569">
        <w:t>NĐ</w:t>
      </w:r>
      <w:r w:rsidR="00A83CA3" w:rsidRPr="00814569">
        <w:t>-CP, ngày 16/8/2023 của Chính phủ về xây dựng và thực hiện hương ước, quy ước của cộng đồng dân cư trên địa bàn tỉnh; phối hợp thực hiện các hoạt động tuyên truyền</w:t>
      </w:r>
      <w:r w:rsidR="006141D5" w:rsidRPr="00814569">
        <w:t xml:space="preserve"> </w:t>
      </w:r>
      <w:r w:rsidR="00542BB6" w:rsidRPr="00814569">
        <w:t>kỷ niệm 60 năm Bến Vũng Rô tiếp nhận chuyến hàng đầu tiên của Tàu không số vào Bến (28/11/1964 - 28/11/2024) và kỷ niệm 80 năm Ngày thành lập Quân đội nhân dân Việt Nam (22/12/1944 - 22/12/2024) và 35 năm Ngày hội quốc phòng toàn dân (22/12/1989 - 22/12/2024)</w:t>
      </w:r>
      <w:r w:rsidR="009D6D44" w:rsidRPr="00814569">
        <w:t xml:space="preserve">; </w:t>
      </w:r>
      <w:r w:rsidR="006141D5" w:rsidRPr="00814569">
        <w:t xml:space="preserve">tham mưu </w:t>
      </w:r>
      <w:r w:rsidR="009D6D44" w:rsidRPr="00814569">
        <w:t>đề nghị Bộ Văn hóa, Thể thao và Du lịch trình Thủ tướng Chính phủ công nhận bảo vật quốc gia cho 01 hiện vật: Phù điêu Kala thuộc quyền quản lý, sở hữu của Bảo tàng tỉnh Phú Yên</w:t>
      </w:r>
      <w:r w:rsidR="002074F7" w:rsidRPr="00814569">
        <w:t xml:space="preserve">; </w:t>
      </w:r>
      <w:r w:rsidR="006141D5" w:rsidRPr="00814569">
        <w:t>phối hợp</w:t>
      </w:r>
      <w:r w:rsidR="002074F7" w:rsidRPr="00814569">
        <w:t xml:space="preserve"> các tỉnh lập hồ sơ xếp hạng di tích quốc gia đặc biệt Đường Hồ Chí Minh trên biển; </w:t>
      </w:r>
      <w:r w:rsidR="00CD445E" w:rsidRPr="00814569">
        <w:t xml:space="preserve">tổ chức Hội nghị tập huấn công tác quản lý nhà nước về </w:t>
      </w:r>
      <w:r w:rsidR="002074F7" w:rsidRPr="00814569">
        <w:t>Phong trào “Toàn dân đoàn kết xây dựng đời sống văn hóa”</w:t>
      </w:r>
      <w:r w:rsidR="00032597" w:rsidRPr="00814569">
        <w:t xml:space="preserve">; thiết chế văn hóa cơ sở cơ bản được đầu tư, nâng cấp, trở thành điểm sinh hoạt văn hóa, thể thao, là điểm thu hút đông đảo Nhân dân đến vui chơi, giải trí, rèn luyện thể chất; tạo nền tảng để tiếp tục nâng cao chất lượng các tiêu chí, phấn đấu xây dựng xã nông thôn mới nâng cao và kiểu mẫu.  </w:t>
      </w:r>
    </w:p>
    <w:p w14:paraId="3EF03E79" w14:textId="6737BF7B" w:rsidR="002074F7" w:rsidRPr="00814569" w:rsidRDefault="007A5ACF" w:rsidP="00814569">
      <w:pPr>
        <w:spacing w:before="60" w:after="60" w:line="240" w:lineRule="auto"/>
        <w:ind w:firstLine="720"/>
        <w:jc w:val="both"/>
      </w:pPr>
      <w:r w:rsidRPr="00814569">
        <w:t xml:space="preserve"> Bảo tàng tỉnh </w:t>
      </w:r>
      <w:r w:rsidR="002074F7" w:rsidRPr="00814569">
        <w:t>tổ chức sư</w:t>
      </w:r>
      <w:r w:rsidR="00415A81" w:rsidRPr="00814569">
        <w:t>u</w:t>
      </w:r>
      <w:r w:rsidR="002074F7" w:rsidRPr="00814569">
        <w:t xml:space="preserve"> tầm bổ sung 78 hiện vật</w:t>
      </w:r>
      <w:r w:rsidR="00875EE7" w:rsidRPr="00A3458E">
        <w:rPr>
          <w:vertAlign w:val="superscript"/>
        </w:rPr>
        <w:t>(</w:t>
      </w:r>
      <w:r w:rsidR="00875EE7" w:rsidRPr="00A3458E">
        <w:rPr>
          <w:vertAlign w:val="superscript"/>
        </w:rPr>
        <w:footnoteReference w:id="6"/>
      </w:r>
      <w:r w:rsidR="00875EE7" w:rsidRPr="00A3458E">
        <w:rPr>
          <w:vertAlign w:val="superscript"/>
        </w:rPr>
        <w:t>)</w:t>
      </w:r>
      <w:r w:rsidR="00875EE7" w:rsidRPr="00814569">
        <w:t xml:space="preserve">; </w:t>
      </w:r>
      <w:r w:rsidR="00111169" w:rsidRPr="00814569">
        <w:t xml:space="preserve">phối hợp với Viện </w:t>
      </w:r>
      <w:r w:rsidR="00415A81" w:rsidRPr="00814569">
        <w:t>K</w:t>
      </w:r>
      <w:r w:rsidR="00111169" w:rsidRPr="00814569">
        <w:t xml:space="preserve">hảo cổ học tiến hành thăm dò khảo cổ địa điểm núi Mò O, xã Hòa Kiến, thành phố Tuy Hòa và tiếp nhận 10 hiện vật qua thăm dò khảo cổ; </w:t>
      </w:r>
      <w:r w:rsidR="00823D6A" w:rsidRPr="00814569">
        <w:t>tổ chức trưng bày chuyên đề “Công cụ truyền thống với đời sống người Phú Yên xưa”; phục vụ 12.776 lượt khách tham quan Bảo tàng tỉnh. Thư viện tỉnh bổ sung sách, báo, tạp chí, cấp thẻ phục vụ bạn đọc, trưng bày 25 chuyên đề với 4.060 bản sách nhân các dịp lễ, kỷ niệm; tuyên truyền, giới thiệu và phục vụ sách lưu động tại một số trường học, phục vụ sách cho người khiếm khuyết</w:t>
      </w:r>
      <w:r w:rsidR="00111169" w:rsidRPr="00814569">
        <w:t xml:space="preserve"> và sách tại nhà cho người cao tuổi với gần 9.300 lượt người đọc và trên 29.000 lượt tài liệu được phục vụ; tham gia triển lãm sách về thành tựu kinh tế, văn hóa - xã hội, an ninh, quốc phòng nhân kỷ niệm 35 năm</w:t>
      </w:r>
      <w:r w:rsidR="00E57FA0" w:rsidRPr="00814569">
        <w:t xml:space="preserve"> Ngày</w:t>
      </w:r>
      <w:r w:rsidR="00111169" w:rsidRPr="00814569">
        <w:t xml:space="preserve"> tái lập tỉnh</w:t>
      </w:r>
      <w:r w:rsidR="00E57FA0" w:rsidRPr="00814569">
        <w:t xml:space="preserve"> Phú Yên</w:t>
      </w:r>
      <w:r w:rsidR="00111169" w:rsidRPr="00814569">
        <w:t>.</w:t>
      </w:r>
    </w:p>
    <w:p w14:paraId="68C3159A" w14:textId="0FC17150" w:rsidR="005940A9" w:rsidRPr="00814569" w:rsidRDefault="005940A9" w:rsidP="00814569">
      <w:pPr>
        <w:spacing w:before="60" w:after="60" w:line="240" w:lineRule="auto"/>
        <w:ind w:firstLine="720"/>
        <w:jc w:val="both"/>
      </w:pPr>
      <w:r w:rsidRPr="00814569">
        <w:t xml:space="preserve">Các cơ quan báo chí dành nhiều thời lượng tin bài, phóng sự, thông tin, tuyên truyền về các hoạt động văn hóa, văn nghệ </w:t>
      </w:r>
      <w:r w:rsidR="007E6CC9" w:rsidRPr="00814569">
        <w:t xml:space="preserve">nhân </w:t>
      </w:r>
      <w:r w:rsidRPr="00814569">
        <w:t xml:space="preserve">dịp </w:t>
      </w:r>
      <w:r w:rsidR="007E6CC9" w:rsidRPr="00814569">
        <w:t>T</w:t>
      </w:r>
      <w:r w:rsidRPr="00814569">
        <w:t xml:space="preserve">ết phục vụ </w:t>
      </w:r>
      <w:r w:rsidR="007D1B3A" w:rsidRPr="00814569">
        <w:t>N</w:t>
      </w:r>
      <w:r w:rsidRPr="00814569">
        <w:t>hân dân; thông tin về các hoạt động nhân các ngày lễ lớn của đất nước, của tỉnh; duy trì các chuyên trang, chuyên mục giới thiệu, quảng bá các nét đẹp đặc sắc về văn hóa, vùng đất, con người Phú Yên; lan tỏa nhiều thông tin tích cực, phê phán những biểu hiện lạc hậu; đấu tranh chống quan điểm sai trái trên lĩnh vực văn hóa, văn học, nghệ thuật.</w:t>
      </w:r>
    </w:p>
    <w:p w14:paraId="1F20B167" w14:textId="2BDE58AF" w:rsidR="005940A9" w:rsidRPr="00814569" w:rsidRDefault="005940A9" w:rsidP="00814569">
      <w:pPr>
        <w:spacing w:before="60" w:after="60" w:line="240" w:lineRule="auto"/>
        <w:ind w:firstLine="720"/>
        <w:jc w:val="both"/>
      </w:pPr>
      <w:r w:rsidRPr="00814569">
        <w:lastRenderedPageBreak/>
        <w:t xml:space="preserve">Mặt trận Tổ quốc và các tổ chức chính trị - xã hội tích cực hưởng ứng, tuyên truyền, phối hợp triển khai thực hiện hiệu quả Phong trào “Tết Nhân ái” Xuân Giáp Thìn </w:t>
      </w:r>
      <w:r w:rsidR="00ED5AB9" w:rsidRPr="00814569">
        <w:t xml:space="preserve">- 2024 </w:t>
      </w:r>
      <w:r w:rsidRPr="00814569">
        <w:t xml:space="preserve">do Hội Chữ thập đỏ Việt Nam phát động; tiếp tục khơi dậy, phát huy truyền thống đại đoàn kết, tinh thần “tương thân, tương ái” của dân tộc, bảo đảm mọi nhà, mọi người đều được vui Xuân, đón Tết trong không khí vui tươi, đầm ấm. Tăng cường huy động, kêu gọi các nguồn lực xã hội, các tổ chức, cá nhân ủng hộ, đồng hành thực hiện hiệu quả </w:t>
      </w:r>
      <w:r w:rsidR="00415A81" w:rsidRPr="00814569">
        <w:t>p</w:t>
      </w:r>
      <w:r w:rsidRPr="00814569">
        <w:t xml:space="preserve">hong trào, tích cực tham gia chăm lo đời sống người dân còn khó khăn. Tuyên truyền, cổ vũ, động viên cán bộ, đoàn viên, hội viên và các tầng lớp </w:t>
      </w:r>
      <w:r w:rsidR="0060344F" w:rsidRPr="00814569">
        <w:t>N</w:t>
      </w:r>
      <w:r w:rsidRPr="00814569">
        <w:t>hân dân tích cực tham gia xây dựng môi trường văn hóa lành mạnh, thực hiện nếp sống văn minh trong lễ hội và các hoạt động văn hóa - văn nghệ; biểu dương các tập thể, cá nhân có thành tích trong phong trào “Toàn dân đoàn kết xây dựng đời sống văn hóa”, Cuộc vận động “Toàn dân đoàn kết xây dựng nông thôn mới, đô thị văn minh”; bảo tồn và phát huy các giá trị di sản văn hóa trên địa bàn.</w:t>
      </w:r>
    </w:p>
    <w:p w14:paraId="2517DE55" w14:textId="7F4B9C1A" w:rsidR="005A2C22" w:rsidRPr="00291047" w:rsidRDefault="008C74E4" w:rsidP="00814569">
      <w:pPr>
        <w:spacing w:before="60" w:after="60" w:line="240" w:lineRule="auto"/>
        <w:ind w:firstLine="720"/>
        <w:jc w:val="both"/>
        <w:rPr>
          <w:b/>
          <w:bCs/>
        </w:rPr>
      </w:pPr>
      <w:r w:rsidRPr="00291047">
        <w:rPr>
          <w:b/>
          <w:bCs/>
        </w:rPr>
        <w:t>II. ĐÁNH GIÁ CHUNG</w:t>
      </w:r>
    </w:p>
    <w:p w14:paraId="736FCFBA" w14:textId="283834FB" w:rsidR="00BC7DAE" w:rsidRPr="00814569" w:rsidRDefault="00BC7DAE" w:rsidP="00814569">
      <w:pPr>
        <w:spacing w:before="60" w:after="60" w:line="240" w:lineRule="auto"/>
        <w:ind w:firstLine="720"/>
        <w:jc w:val="both"/>
      </w:pPr>
      <w:r w:rsidRPr="00814569">
        <w:t>Các cấp ủy, chính quyền, địa phương, đơn vị đã bám sát sự lãnh đạo, chỉ đạo, của Trung ương, Ban Thường vụ Tỉnh ủy triển khai thực hiện công tác văn hóa, văn nghệ đạt nhiều kết quả quan trọng; nhiều hoạt động văn hóa, văn nghệ được triển khai kịp thời, toàn diện, thiết thực, có trọng tâm, trọng điểm, phù hợp với tình hình thực tiễn của địa phương, đơn vị; có sức cổ vũ, giáo dục, lan tỏa, tạo không khí vui tươi, phấn khởi cho cán bộ và Nhân dân toàn tỉnh. Các hoạt động văn hóa, văn nghệ diễn ra sôi nổi, phong phú, hấp dẫn; giới thiệu, quảng bá các nét đặc sắc về văn hóa, vùng đất, con người Phú Yên, góp phần vào thành công chung của hoạt động kỷ niệm những ngày lễ lớn của đất nước, của tỉnh. Qua đó, nâng cao đời sống tinh thần của người dân, hướng con người đến chân, thiện, mỹ; bảo tồn và phát huy các giá trị truyền thống dân tộc; góp phần tích cực vào sự nghiệp phát triển kinh tế, văn hóa, xã hội; đáp ứng yêu cầu phát triển bền vững đất nước.</w:t>
      </w:r>
    </w:p>
    <w:p w14:paraId="38863299" w14:textId="5D59C57F" w:rsidR="000A1757" w:rsidRPr="00814569" w:rsidRDefault="00BC7DAE" w:rsidP="00814569">
      <w:pPr>
        <w:spacing w:before="60" w:after="60" w:line="240" w:lineRule="auto"/>
        <w:ind w:firstLine="720"/>
        <w:jc w:val="both"/>
      </w:pPr>
      <w:r w:rsidRPr="00814569">
        <w:t>Bên cạnh những kết quả đạt được cũng còn có những hạn chế như: công tác tuyên truyền trên lĩnh vực văn hóa có lúc, có nơi còn chưa thường xuyên; phong trào xây dựng khu phố, gia đình, cơ quan trường học đạt chuẩn văn hóa ở một số địa phương còn mang tính hình thức</w:t>
      </w:r>
      <w:r w:rsidR="009E271E">
        <w:t>..</w:t>
      </w:r>
      <w:r w:rsidR="000A1757" w:rsidRPr="00814569">
        <w:t xml:space="preserve">. </w:t>
      </w:r>
    </w:p>
    <w:p w14:paraId="5C3B2E8B" w14:textId="7B60A3F3" w:rsidR="005A2C22" w:rsidRPr="00291047" w:rsidRDefault="005A2C22" w:rsidP="00814569">
      <w:pPr>
        <w:spacing w:before="60" w:after="60" w:line="240" w:lineRule="auto"/>
        <w:ind w:firstLine="720"/>
        <w:jc w:val="both"/>
        <w:rPr>
          <w:b/>
          <w:bCs/>
        </w:rPr>
      </w:pPr>
      <w:r w:rsidRPr="00291047">
        <w:rPr>
          <w:b/>
          <w:bCs/>
        </w:rPr>
        <w:t>II</w:t>
      </w:r>
      <w:r w:rsidR="00B52358" w:rsidRPr="00291047">
        <w:rPr>
          <w:b/>
          <w:bCs/>
        </w:rPr>
        <w:t>I.</w:t>
      </w:r>
      <w:r w:rsidRPr="00291047">
        <w:rPr>
          <w:b/>
          <w:bCs/>
        </w:rPr>
        <w:t xml:space="preserve"> </w:t>
      </w:r>
      <w:r w:rsidR="008936DD" w:rsidRPr="00291047">
        <w:rPr>
          <w:b/>
          <w:bCs/>
        </w:rPr>
        <w:t xml:space="preserve">MỘT SỐ </w:t>
      </w:r>
      <w:r w:rsidRPr="00291047">
        <w:rPr>
          <w:b/>
          <w:bCs/>
        </w:rPr>
        <w:t xml:space="preserve">NHIỆM VỤ </w:t>
      </w:r>
      <w:r w:rsidR="00D05FCC" w:rsidRPr="00291047">
        <w:rPr>
          <w:b/>
          <w:bCs/>
        </w:rPr>
        <w:t>TRỌNG TÂM</w:t>
      </w:r>
      <w:r w:rsidR="00982FCC" w:rsidRPr="00291047">
        <w:rPr>
          <w:b/>
          <w:bCs/>
        </w:rPr>
        <w:t xml:space="preserve"> NĂM </w:t>
      </w:r>
      <w:r w:rsidR="00E50773" w:rsidRPr="00291047">
        <w:rPr>
          <w:b/>
          <w:bCs/>
        </w:rPr>
        <w:t>202</w:t>
      </w:r>
      <w:r w:rsidR="001527E2" w:rsidRPr="00291047">
        <w:rPr>
          <w:b/>
          <w:bCs/>
        </w:rPr>
        <w:t>5</w:t>
      </w:r>
    </w:p>
    <w:p w14:paraId="628C99F8" w14:textId="370D84BE" w:rsidR="001527E2" w:rsidRPr="00814569" w:rsidRDefault="001527E2" w:rsidP="00814569">
      <w:pPr>
        <w:spacing w:before="60" w:after="60" w:line="240" w:lineRule="auto"/>
        <w:ind w:firstLine="720"/>
        <w:jc w:val="both"/>
      </w:pPr>
      <w:r w:rsidRPr="00814569">
        <w:t xml:space="preserve">- Tham mưu </w:t>
      </w:r>
      <w:r w:rsidR="00F336BB" w:rsidRPr="00814569">
        <w:t xml:space="preserve">cấp ủy </w:t>
      </w:r>
      <w:r w:rsidRPr="00814569">
        <w:t xml:space="preserve">tổ chức tổng kết 15 năm thực hiện Chỉ thị số 46-CT/TW, ngày 27/7/2010 của Ban Bí thư khóa X về “Chống sự xâm nhập của các sản phẩm văn hóa độc hại gây hủy hoại đạo đức xã hội”; 10 năm thực hiện Chỉ thị số 41-CT/TW, ngày 05/02/2015 của Ban Bí thư Trung ương Đảng khóa XI về việc “Tăng cường sự lãnh đạo của Đảng đối với công tác quản lý và tổ chức lễ hội”; sơ kết 05 năm thực hiện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 Kết luận số 51-KL/TW, ngày 22/7/2009 của Bộ Chính trị (khóa X) về việc “Tiếp tục thực hiện Chỉ thị số 27-CT/TW, ngày 12/01/1998 của Bộ Chính trị (khóa VIII) về thực hiện nếp sống văn minh trong việc cưới, việc tang, lễ hội”… </w:t>
      </w:r>
      <w:r w:rsidRPr="00814569">
        <w:lastRenderedPageBreak/>
        <w:t>Tổ chức gặp mặt trí thức, văn nghệ sĩ, nhà báo tiêu biểu nhân dịp đầu Xuân năm mới Ất Tỵ 2025.</w:t>
      </w:r>
    </w:p>
    <w:p w14:paraId="032E6F33" w14:textId="0504D94D" w:rsidR="00F336BB" w:rsidRPr="00814569" w:rsidRDefault="00F336BB" w:rsidP="00814569">
      <w:pPr>
        <w:spacing w:before="60" w:after="60" w:line="240" w:lineRule="auto"/>
        <w:ind w:firstLine="720"/>
        <w:jc w:val="both"/>
      </w:pPr>
      <w:r w:rsidRPr="00814569">
        <w:t>- Tiếp tục tham mưu quán triệt, tuyên truyền, thực hiện hiệu quả Kế hoạch của Ban Thường vụ Tỉnh ủy thực hiện Kết luận số 84-KL/TW của Bộ Chính trị tiếp tục thực hiện Nghị quyết số 23-NQ/TW của Bộ Chính trị (khóa X) về tiếp tục xây dựng và phát triển văn học, nghệ thuật trong thời kỳ mới; Thông tri về lãnh đạo Đại hội Hội Văn học Nghệ thuật tỉnh lần thứ VII, nhiệm kỳ 2025 - 2030; Kế hoạch tổ chức các hoạt động Tổng kết 50 năm nền văn học, nghệ thuật Việt Nam sau ngày đất nước thống nhất (30/4/1975 - 30/4/2025) trên địa bàn tỉnh; Quy định của Ban Thường vụ Tỉnh ủy về phối hợp giữa Ban Tuyên giáo Tỉnh ủy với Ban cán sự đảng UBND tỉnh, Đảng đoàn Hội Văn học Nghệ thuật tỉnh, các tổ chức đảng, cơ quan có liên quan đối với nội dung quan trọng, phức tạp, nhạy cảm trên lĩnh vực văn hóa, văn nghệ; Kế hoạch của Ban Thường vụ Tỉnh ủy triển khai thực hiện Chỉ thị 46-CT/TW của Ban Bí thư (khóa X) về chống sự xâm nhập của các sản phẩm văn hóa độc hại gây hủy hoại đạo đức xã hội; Công văn của Ban Thường vụ Tỉnh ủy về việc triển khai thực hiện Kết luận số 76-KL/TW của Bộ Chính trị (khóa XII) về tiếp tục thực hiện Nghị quyết số 33-NQ/TW của Ban Chấp hành Trung ương Đảng (khóa XI) về xây dựng và phát triển văn hóa, con người Việt Nam đáp ứng yêu cầu phát triển bền vững đất nước; Kết luận số 51-KL/TW, ngày 22/7/2009 của Bộ Chính trị khóa X về “Tiếp tục thực hiện Chỉ thị số 27-CT/TW của Bộ Chính trị khóa VIII về thực hiện nếp sống văn minh trong việc cưới, việc tang, lễ hội”; nội dung cuốn sách “Xây dựng và phát triển nền văn hóa Việt Nam tiên tiến, đậm đà bản sắc dâm tộc” của đồng chí Nguyễn Phú Trọng, Tổng Bí thư Ban Chấp hành Trung ương Đảng Cộng sản Việt Nam; Chương trình hành động của Tỉnh ủy về xây dựng con người Phú Yên phát triển toàn diện giai đoạn 2021 - 2025; Bài phát biểu chỉ đạo của đồng chí Tổng Bí thư Nguyễn Phú Trọng tại Hội nghị Văn hóa toàn quốc, ngày 24/11/2021</w:t>
      </w:r>
      <w:r w:rsidR="00C71A35">
        <w:t>,</w:t>
      </w:r>
      <w:r w:rsidRPr="00814569">
        <w:t xml:space="preserve"> nhằm nâng cao nhận thức, thống nhất trong hành động của cán bộ, đảng viên, văn nghệ sĩ và Nhân dân.</w:t>
      </w:r>
    </w:p>
    <w:p w14:paraId="211B7DD0" w14:textId="261123AF" w:rsidR="00611091" w:rsidRPr="00814569" w:rsidRDefault="00611091" w:rsidP="00814569">
      <w:pPr>
        <w:spacing w:before="60" w:after="60" w:line="240" w:lineRule="auto"/>
        <w:ind w:firstLine="720"/>
        <w:jc w:val="both"/>
      </w:pPr>
      <w:r w:rsidRPr="00814569">
        <w:t>- Phối hợp định hướng các hoạt động văn hóa, văn nghệ chào mừng kỷ niệm các ngày lễ lớn, các sự kiện chính trị quan trọng của quê hương, đất nước, của tỉnh như:</w:t>
      </w:r>
      <w:r w:rsidR="00C71A35">
        <w:t xml:space="preserve"> </w:t>
      </w:r>
      <w:r w:rsidRPr="00814569">
        <w:t xml:space="preserve">“Mừng Đảng, Mừng Xuân Ất Tỵ - 2025”; kỷ niệm 95 năm thành lập Đảng Cộng sản Việt Nam (03/2/1930 - 03/2/2025); 50 năm Ngày Giải phóng tỉnh Phú Yên (01/4/1975 - 01/4/2025) và Ngày Giải phóng miền Nam, thống nhất đất nước (30/4/1975 - 30/4/2025); 95 năm Ngày thành lập Chi bộ đảng đầu tiên của tỉnh Phú Yên (05/10/1930 - 05/10/2025); 135 năm Ngày sinh Chủ tịch Hồ Chí Minh (19/5/1890 - 19/5/2025); chào mừng Đại hội Đảng các cấp… </w:t>
      </w:r>
    </w:p>
    <w:p w14:paraId="16142755" w14:textId="77777777" w:rsidR="006C4741" w:rsidRDefault="00611091" w:rsidP="00814569">
      <w:pPr>
        <w:spacing w:before="60" w:after="60" w:line="240" w:lineRule="auto"/>
        <w:ind w:firstLine="720"/>
        <w:jc w:val="both"/>
      </w:pPr>
      <w:r w:rsidRPr="00814569">
        <w:t xml:space="preserve">- Theo dõi, định hướng Hội Văn học Nghệ thuật tỉnh, Sở Văn hóa, Thể thao và Du lịch và các đơn vị liên quan tiếp tục thực hiện các hoạt động Tổng kết 50 năm nền văn học nghệ thuật Việt Nam sau ngày đất nước thống nhất (30/4/1975 - 30/4/2025); tổ chức Đại hội Hội Văn học Nghệ thuật tỉnh lần thứ VII, nhiệm kỳ 2025 - 2030. Chú trọng phát triển hội viên, nâng cao chất lượng hoạt động Hội; vận động, khuyến khích các văn nghệ sĩ, phóng viên tích cực sáng tác, công bố, phát hành các tác phẩm văn học, nghệ thuật đảm bảo đúng chủ trương, đường lối của Đảng. Thường xuyên, chủ động nắm bắt tình hình tư tưởng chính trị, tâm tư tình cảm, nhu cầu về đời sống văn hóa tinh thần của cán bộ, đảng viên, văn nghệ sĩ và Nhân dân; kịp thời phát hiện, </w:t>
      </w:r>
      <w:r w:rsidRPr="00814569">
        <w:lastRenderedPageBreak/>
        <w:t xml:space="preserve">tham mưu xử lý các vấn đề phức tạp, nhạy cảm nảy sinh trong hoạt động văn hóa, văn nghệ. </w:t>
      </w:r>
    </w:p>
    <w:p w14:paraId="07B22ADF" w14:textId="3F221008" w:rsidR="00AA6633" w:rsidRPr="00814569" w:rsidRDefault="006C4741" w:rsidP="00814569">
      <w:pPr>
        <w:spacing w:before="60" w:after="60" w:line="240" w:lineRule="auto"/>
        <w:ind w:firstLine="720"/>
        <w:jc w:val="both"/>
      </w:pPr>
      <w:r>
        <w:t>- Phối hợp t</w:t>
      </w:r>
      <w:r w:rsidR="00AA6633" w:rsidRPr="00814569">
        <w:t>ăng cường công tác kiểm tra, giám sát</w:t>
      </w:r>
      <w:r>
        <w:t xml:space="preserve"> </w:t>
      </w:r>
      <w:r w:rsidR="00AA6633" w:rsidRPr="00814569">
        <w:t>hoạt động văn học, nghệ thuật phục vụ các nhiệm vụ chính trị. Đẩy mạnh đấu tranh, phản bác các luận điệu sai trái, các biểu hiện suy thoái về tư tưởng, đạo đức, “tự diễn biến”, “tự chuyển hóa” trên lĩnh vực văn học, nghệ thuật; ngăn chặn việc đăng tải, xuất bản, biểu diễn, trình diễn các tác phẩm văn học, nghệ thuật không đúng định hướng tư tưởng, chính trị, không có giá trị nội dung và nghệ thuật.</w:t>
      </w:r>
    </w:p>
    <w:p w14:paraId="32081488" w14:textId="77777777" w:rsidR="00887896" w:rsidRPr="001527E2" w:rsidRDefault="00887896" w:rsidP="00814569">
      <w:pPr>
        <w:spacing w:before="120" w:after="60" w:line="240" w:lineRule="auto"/>
        <w:ind w:firstLine="720"/>
        <w:jc w:val="both"/>
        <w:rPr>
          <w:color w:val="C00000"/>
          <w:szCs w:val="28"/>
        </w:rPr>
      </w:pPr>
    </w:p>
    <w:tbl>
      <w:tblPr>
        <w:tblW w:w="0" w:type="auto"/>
        <w:tblLook w:val="00A0" w:firstRow="1" w:lastRow="0" w:firstColumn="1" w:lastColumn="0" w:noHBand="0" w:noVBand="0"/>
      </w:tblPr>
      <w:tblGrid>
        <w:gridCol w:w="6096"/>
        <w:gridCol w:w="3660"/>
      </w:tblGrid>
      <w:tr w:rsidR="005A2C22" w:rsidRPr="007A5ACF" w14:paraId="6A5DC1CE" w14:textId="77777777" w:rsidTr="003E3A6C">
        <w:trPr>
          <w:trHeight w:val="4113"/>
        </w:trPr>
        <w:tc>
          <w:tcPr>
            <w:tcW w:w="6096" w:type="dxa"/>
          </w:tcPr>
          <w:p w14:paraId="3AF213DC" w14:textId="77777777" w:rsidR="005A2C22" w:rsidRPr="007A5ACF" w:rsidRDefault="005A2C22" w:rsidP="00814569">
            <w:pPr>
              <w:spacing w:after="0" w:line="240" w:lineRule="auto"/>
              <w:rPr>
                <w:lang w:val="de-LI"/>
              </w:rPr>
            </w:pPr>
            <w:r w:rsidRPr="007A5ACF">
              <w:rPr>
                <w:u w:val="single"/>
                <w:lang w:val="de-LI"/>
              </w:rPr>
              <w:t>Nơi nhận</w:t>
            </w:r>
            <w:r w:rsidRPr="007A5ACF">
              <w:rPr>
                <w:lang w:val="de-LI"/>
              </w:rPr>
              <w:t>:</w:t>
            </w:r>
          </w:p>
          <w:p w14:paraId="73F0B65C" w14:textId="0B091F4C" w:rsidR="005A2C22" w:rsidRPr="007A5ACF" w:rsidRDefault="005A2C22" w:rsidP="00814569">
            <w:pPr>
              <w:spacing w:after="0" w:line="240" w:lineRule="auto"/>
              <w:jc w:val="both"/>
              <w:rPr>
                <w:sz w:val="24"/>
                <w:szCs w:val="24"/>
                <w:lang w:val="de-LI"/>
              </w:rPr>
            </w:pPr>
            <w:r w:rsidRPr="007A5ACF">
              <w:rPr>
                <w:noProof/>
              </w:rPr>
              <mc:AlternateContent>
                <mc:Choice Requires="wps">
                  <w:drawing>
                    <wp:anchor distT="0" distB="0" distL="114300" distR="114300" simplePos="0" relativeHeight="251657728" behindDoc="0" locked="0" layoutInCell="1" allowOverlap="1" wp14:anchorId="1B500829" wp14:editId="162A8821">
                      <wp:simplePos x="0" y="0"/>
                      <wp:positionH relativeFrom="column">
                        <wp:posOffset>2536546</wp:posOffset>
                      </wp:positionH>
                      <wp:positionV relativeFrom="paragraph">
                        <wp:posOffset>43891</wp:posOffset>
                      </wp:positionV>
                      <wp:extent cx="90805" cy="819303"/>
                      <wp:effectExtent l="0" t="0" r="23495"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9303"/>
                              </a:xfrm>
                              <a:prstGeom prst="righ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1A9A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9.75pt;margin-top:3.45pt;width:7.1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" adj="804"/>
                  </w:pict>
                </mc:Fallback>
              </mc:AlternateContent>
            </w:r>
            <w:r w:rsidRPr="007A5ACF">
              <w:rPr>
                <w:sz w:val="24"/>
                <w:szCs w:val="24"/>
                <w:lang w:val="de-LI"/>
              </w:rPr>
              <w:t>- Ban Tuyên giáo Trung ương</w:t>
            </w:r>
          </w:p>
          <w:p w14:paraId="7490E6A6" w14:textId="77777777" w:rsidR="005A2C22" w:rsidRPr="007A5ACF" w:rsidRDefault="005A2C22" w:rsidP="00814569">
            <w:pPr>
              <w:spacing w:after="0" w:line="240" w:lineRule="auto"/>
              <w:jc w:val="both"/>
              <w:rPr>
                <w:sz w:val="24"/>
                <w:szCs w:val="24"/>
                <w:lang w:val="de-LI"/>
              </w:rPr>
            </w:pPr>
            <w:r w:rsidRPr="007A5ACF">
              <w:rPr>
                <w:sz w:val="24"/>
                <w:szCs w:val="24"/>
                <w:lang w:val="de-LI"/>
              </w:rPr>
              <w:t xml:space="preserve"> (Vụ Văn hoá - Văn nghệ),      </w:t>
            </w:r>
          </w:p>
          <w:p w14:paraId="63A7E96B" w14:textId="27DD0E0D" w:rsidR="0082082C" w:rsidRPr="007A5ACF" w:rsidRDefault="005A2C22" w:rsidP="00814569">
            <w:pPr>
              <w:spacing w:after="0" w:line="240" w:lineRule="auto"/>
              <w:jc w:val="both"/>
              <w:rPr>
                <w:sz w:val="24"/>
                <w:szCs w:val="24"/>
                <w:lang w:val="de-LI"/>
              </w:rPr>
            </w:pPr>
            <w:r w:rsidRPr="007A5ACF">
              <w:rPr>
                <w:sz w:val="24"/>
                <w:szCs w:val="24"/>
                <w:lang w:val="de-LI"/>
              </w:rPr>
              <w:t>- Cơ quan</w:t>
            </w:r>
            <w:r w:rsidR="0082082C" w:rsidRPr="007A5ACF">
              <w:rPr>
                <w:sz w:val="24"/>
                <w:szCs w:val="24"/>
                <w:lang w:val="de-LI"/>
              </w:rPr>
              <w:t xml:space="preserve"> </w:t>
            </w:r>
            <w:r w:rsidRPr="007A5ACF">
              <w:rPr>
                <w:sz w:val="24"/>
                <w:szCs w:val="24"/>
                <w:lang w:val="de-LI"/>
              </w:rPr>
              <w:t>TT</w:t>
            </w:r>
            <w:r w:rsidR="003D3C5A">
              <w:rPr>
                <w:sz w:val="24"/>
                <w:szCs w:val="24"/>
                <w:lang w:val="de-LI"/>
              </w:rPr>
              <w:t xml:space="preserve"> </w:t>
            </w:r>
            <w:r w:rsidRPr="007A5ACF">
              <w:rPr>
                <w:sz w:val="24"/>
                <w:szCs w:val="24"/>
                <w:lang w:val="de-LI"/>
              </w:rPr>
              <w:t xml:space="preserve">BTGTW tại </w:t>
            </w:r>
            <w:r w:rsidR="0082082C" w:rsidRPr="007A5ACF">
              <w:rPr>
                <w:sz w:val="24"/>
                <w:szCs w:val="24"/>
                <w:lang w:val="de-LI"/>
              </w:rPr>
              <w:t>khu vực miền       (b/c)</w:t>
            </w:r>
          </w:p>
          <w:p w14:paraId="43C3191C" w14:textId="4C5F11A7" w:rsidR="0082082C" w:rsidRPr="007A5ACF" w:rsidRDefault="0082082C" w:rsidP="00814569">
            <w:pPr>
              <w:spacing w:after="0" w:line="240" w:lineRule="auto"/>
              <w:jc w:val="both"/>
              <w:rPr>
                <w:sz w:val="24"/>
                <w:szCs w:val="24"/>
                <w:lang w:val="de-LI"/>
              </w:rPr>
            </w:pPr>
            <w:r w:rsidRPr="007A5ACF">
              <w:rPr>
                <w:sz w:val="24"/>
                <w:szCs w:val="24"/>
                <w:lang w:val="de-LI"/>
              </w:rPr>
              <w:t xml:space="preserve"> Trung và Tây Nguyên</w:t>
            </w:r>
            <w:r w:rsidR="005A2C22" w:rsidRPr="007A5ACF">
              <w:rPr>
                <w:sz w:val="24"/>
                <w:szCs w:val="24"/>
                <w:lang w:val="de-LI"/>
              </w:rPr>
              <w:t xml:space="preserve">,    </w:t>
            </w:r>
          </w:p>
          <w:p w14:paraId="2D6DE8BD" w14:textId="4DFED1CA" w:rsidR="005A2C22" w:rsidRPr="007A5ACF" w:rsidRDefault="005A2C22" w:rsidP="00814569">
            <w:pPr>
              <w:spacing w:after="0" w:line="240" w:lineRule="auto"/>
              <w:jc w:val="both"/>
              <w:rPr>
                <w:sz w:val="24"/>
                <w:szCs w:val="24"/>
                <w:lang w:val="de-LI"/>
              </w:rPr>
            </w:pPr>
            <w:r w:rsidRPr="007A5ACF">
              <w:rPr>
                <w:sz w:val="24"/>
                <w:szCs w:val="24"/>
                <w:lang w:val="de-LI"/>
              </w:rPr>
              <w:t>- Thường trực Tỉnh ủy,</w:t>
            </w:r>
          </w:p>
          <w:p w14:paraId="6C8662D0" w14:textId="77777777" w:rsidR="005A2C22" w:rsidRPr="007A5ACF" w:rsidRDefault="005A2C22" w:rsidP="00814569">
            <w:pPr>
              <w:spacing w:after="0" w:line="240" w:lineRule="auto"/>
              <w:rPr>
                <w:lang w:val="de-LI"/>
              </w:rPr>
            </w:pPr>
            <w:r w:rsidRPr="007A5ACF">
              <w:rPr>
                <w:sz w:val="24"/>
                <w:szCs w:val="24"/>
                <w:lang w:val="de-LI"/>
              </w:rPr>
              <w:t>- Ủy ban nhân dân tỉnh,</w:t>
            </w:r>
          </w:p>
          <w:p w14:paraId="7A89C2B1" w14:textId="77777777" w:rsidR="005A2C22" w:rsidRPr="007A5ACF" w:rsidRDefault="005A2C22" w:rsidP="00814569">
            <w:pPr>
              <w:spacing w:after="0" w:line="240" w:lineRule="auto"/>
              <w:jc w:val="both"/>
              <w:rPr>
                <w:sz w:val="24"/>
                <w:szCs w:val="24"/>
                <w:lang w:val="de-LI"/>
              </w:rPr>
            </w:pPr>
            <w:r w:rsidRPr="007A5ACF">
              <w:rPr>
                <w:sz w:val="24"/>
                <w:szCs w:val="24"/>
                <w:lang w:val="de-LI"/>
              </w:rPr>
              <w:t>- Sở Văn hóa, Thể thao và Du lịch,</w:t>
            </w:r>
          </w:p>
          <w:p w14:paraId="11FEE755" w14:textId="77777777" w:rsidR="005A2C22" w:rsidRPr="007A5ACF" w:rsidRDefault="005A2C22" w:rsidP="00814569">
            <w:pPr>
              <w:spacing w:after="0" w:line="240" w:lineRule="auto"/>
              <w:jc w:val="both"/>
              <w:rPr>
                <w:sz w:val="24"/>
                <w:szCs w:val="24"/>
                <w:lang w:val="de-LI"/>
              </w:rPr>
            </w:pPr>
            <w:r w:rsidRPr="007A5ACF">
              <w:rPr>
                <w:sz w:val="24"/>
                <w:szCs w:val="24"/>
                <w:lang w:val="de-LI"/>
              </w:rPr>
              <w:t>- Hội Văn học Nghệ thuật tỉnh,</w:t>
            </w:r>
          </w:p>
          <w:p w14:paraId="7AFD520F" w14:textId="77777777" w:rsidR="005A2C22" w:rsidRPr="007A5ACF" w:rsidRDefault="005A2C22" w:rsidP="00814569">
            <w:pPr>
              <w:spacing w:after="0" w:line="240" w:lineRule="auto"/>
              <w:jc w:val="both"/>
              <w:rPr>
                <w:sz w:val="24"/>
                <w:szCs w:val="24"/>
                <w:lang w:val="de-LI"/>
              </w:rPr>
            </w:pPr>
            <w:r w:rsidRPr="007A5ACF">
              <w:rPr>
                <w:sz w:val="24"/>
                <w:szCs w:val="24"/>
                <w:lang w:val="de-LI"/>
              </w:rPr>
              <w:t>- Ban tuyên giáo (tuyên huấn) các huyện,</w:t>
            </w:r>
          </w:p>
          <w:p w14:paraId="634213C4" w14:textId="77777777" w:rsidR="005A2C22" w:rsidRPr="007A5ACF" w:rsidRDefault="005A2C22" w:rsidP="00814569">
            <w:pPr>
              <w:spacing w:after="0" w:line="240" w:lineRule="auto"/>
              <w:jc w:val="both"/>
              <w:rPr>
                <w:sz w:val="24"/>
                <w:szCs w:val="24"/>
                <w:lang w:val="de-LI"/>
              </w:rPr>
            </w:pPr>
            <w:r w:rsidRPr="007A5ACF">
              <w:rPr>
                <w:sz w:val="24"/>
                <w:szCs w:val="24"/>
                <w:lang w:val="de-LI"/>
              </w:rPr>
              <w:t xml:space="preserve">  thị, thành ủy, đảng ủy trực thuộc Tỉnh ủy,</w:t>
            </w:r>
          </w:p>
          <w:p w14:paraId="78FD2C07" w14:textId="77777777" w:rsidR="005A2C22" w:rsidRPr="007A5ACF" w:rsidRDefault="005A2C22" w:rsidP="00814569">
            <w:pPr>
              <w:spacing w:after="0" w:line="240" w:lineRule="auto"/>
              <w:jc w:val="both"/>
              <w:rPr>
                <w:sz w:val="24"/>
                <w:szCs w:val="24"/>
                <w:lang w:val="de-LI"/>
              </w:rPr>
            </w:pPr>
            <w:r w:rsidRPr="007A5ACF">
              <w:rPr>
                <w:sz w:val="24"/>
                <w:szCs w:val="24"/>
                <w:lang w:val="de-LI"/>
              </w:rPr>
              <w:t xml:space="preserve">- Lãnh đạo Ban,  </w:t>
            </w:r>
          </w:p>
          <w:p w14:paraId="238F02FA" w14:textId="5A6919F7" w:rsidR="005A2C22" w:rsidRPr="007A5ACF" w:rsidRDefault="00DE168C" w:rsidP="00814569">
            <w:pPr>
              <w:spacing w:after="0" w:line="240" w:lineRule="auto"/>
              <w:jc w:val="both"/>
              <w:rPr>
                <w:sz w:val="24"/>
                <w:szCs w:val="24"/>
                <w:lang w:val="de-LI"/>
              </w:rPr>
            </w:pPr>
            <w:r w:rsidRPr="007A5ACF">
              <w:rPr>
                <w:sz w:val="24"/>
                <w:szCs w:val="24"/>
                <w:lang w:val="de-LI"/>
              </w:rPr>
              <w:t xml:space="preserve">- Lưu </w:t>
            </w:r>
            <w:r w:rsidR="00531CE6">
              <w:rPr>
                <w:sz w:val="24"/>
                <w:szCs w:val="24"/>
                <w:lang w:val="de-LI"/>
              </w:rPr>
              <w:t>VT</w:t>
            </w:r>
            <w:r w:rsidRPr="007A5ACF">
              <w:rPr>
                <w:sz w:val="24"/>
                <w:szCs w:val="24"/>
                <w:lang w:val="de-LI"/>
              </w:rPr>
              <w:t xml:space="preserve"> và P</w:t>
            </w:r>
            <w:r w:rsidR="005A2C22" w:rsidRPr="007A5ACF">
              <w:rPr>
                <w:sz w:val="24"/>
                <w:szCs w:val="24"/>
                <w:lang w:val="de-LI"/>
              </w:rPr>
              <w:t>hòng K</w:t>
            </w:r>
            <w:r w:rsidR="00531CE6">
              <w:rPr>
                <w:sz w:val="24"/>
                <w:szCs w:val="24"/>
                <w:lang w:val="de-LI"/>
              </w:rPr>
              <w:t>G, VH-VN</w:t>
            </w:r>
            <w:r w:rsidR="005A2C22" w:rsidRPr="007A5ACF">
              <w:rPr>
                <w:sz w:val="24"/>
                <w:szCs w:val="24"/>
                <w:lang w:val="de-LI"/>
              </w:rPr>
              <w:t xml:space="preserve">.                                                                               </w:t>
            </w:r>
          </w:p>
          <w:p w14:paraId="4072032B" w14:textId="77777777" w:rsidR="005A2C22" w:rsidRPr="007A5ACF" w:rsidRDefault="005A2C22" w:rsidP="00814569">
            <w:pPr>
              <w:spacing w:after="0" w:line="240" w:lineRule="auto"/>
              <w:ind w:firstLine="540"/>
              <w:jc w:val="both"/>
              <w:rPr>
                <w:sz w:val="24"/>
                <w:szCs w:val="24"/>
                <w:lang w:val="de-LI"/>
              </w:rPr>
            </w:pPr>
          </w:p>
        </w:tc>
        <w:tc>
          <w:tcPr>
            <w:tcW w:w="3660" w:type="dxa"/>
          </w:tcPr>
          <w:p w14:paraId="70F053FF" w14:textId="77777777" w:rsidR="005A2C22" w:rsidRPr="007A5ACF" w:rsidRDefault="005A2C22" w:rsidP="00814569">
            <w:pPr>
              <w:spacing w:after="0" w:line="240" w:lineRule="auto"/>
              <w:ind w:firstLine="540"/>
              <w:rPr>
                <w:lang w:val="de-LI"/>
              </w:rPr>
            </w:pPr>
            <w:r w:rsidRPr="007A5ACF">
              <w:rPr>
                <w:b/>
                <w:lang w:val="de-LI"/>
              </w:rPr>
              <w:t>K/T TRƯỞNG BAN</w:t>
            </w:r>
          </w:p>
          <w:p w14:paraId="4ED35380" w14:textId="77777777" w:rsidR="005A2C22" w:rsidRPr="007A5ACF" w:rsidRDefault="005A2C22" w:rsidP="00814569">
            <w:pPr>
              <w:spacing w:after="0" w:line="240" w:lineRule="auto"/>
              <w:ind w:firstLine="540"/>
              <w:rPr>
                <w:lang w:val="de-LI"/>
              </w:rPr>
            </w:pPr>
            <w:r w:rsidRPr="007A5ACF">
              <w:rPr>
                <w:lang w:val="de-LI"/>
              </w:rPr>
              <w:t>PHÓ TRƯỞNG BAN</w:t>
            </w:r>
          </w:p>
          <w:p w14:paraId="1C3724B4" w14:textId="77777777" w:rsidR="005A2C22" w:rsidRPr="007A5ACF" w:rsidRDefault="005A2C22" w:rsidP="00814569">
            <w:pPr>
              <w:spacing w:after="0" w:line="240" w:lineRule="auto"/>
              <w:ind w:firstLine="540"/>
              <w:jc w:val="center"/>
              <w:rPr>
                <w:lang w:val="de-LI"/>
              </w:rPr>
            </w:pPr>
          </w:p>
          <w:p w14:paraId="0A87C0A5" w14:textId="1BC82B4F" w:rsidR="005A2C22" w:rsidRPr="007A5ACF" w:rsidRDefault="005A2C22" w:rsidP="00814569">
            <w:pPr>
              <w:spacing w:after="0" w:line="240" w:lineRule="auto"/>
              <w:ind w:firstLine="540"/>
              <w:rPr>
                <w:lang w:val="de-LI"/>
              </w:rPr>
            </w:pPr>
          </w:p>
          <w:p w14:paraId="14F636B6" w14:textId="174C7E9E" w:rsidR="005A2C22" w:rsidRPr="007A5ACF" w:rsidRDefault="005A2C22" w:rsidP="00814569">
            <w:pPr>
              <w:spacing w:after="0" w:line="240" w:lineRule="auto"/>
              <w:ind w:firstLine="540"/>
              <w:rPr>
                <w:lang w:val="de-LI"/>
              </w:rPr>
            </w:pPr>
          </w:p>
          <w:p w14:paraId="6CA23BA0" w14:textId="77777777" w:rsidR="00430BE2" w:rsidRPr="007A5ACF" w:rsidRDefault="00430BE2" w:rsidP="00814569">
            <w:pPr>
              <w:spacing w:after="0" w:line="240" w:lineRule="auto"/>
              <w:ind w:firstLine="540"/>
              <w:rPr>
                <w:lang w:val="de-LI"/>
              </w:rPr>
            </w:pPr>
          </w:p>
          <w:p w14:paraId="6E967F53" w14:textId="07A12EEB" w:rsidR="005A2C22" w:rsidRPr="007A5ACF" w:rsidRDefault="00AE422F" w:rsidP="00814569">
            <w:pPr>
              <w:spacing w:after="0" w:line="240" w:lineRule="auto"/>
              <w:ind w:firstLine="540"/>
              <w:rPr>
                <w:b/>
                <w:lang w:val="de-LI"/>
              </w:rPr>
            </w:pPr>
            <w:r w:rsidRPr="007A5ACF">
              <w:rPr>
                <w:b/>
                <w:lang w:val="de-LI"/>
              </w:rPr>
              <w:t xml:space="preserve"> Trần</w:t>
            </w:r>
            <w:r w:rsidR="00A147F3" w:rsidRPr="007A5ACF">
              <w:rPr>
                <w:b/>
                <w:lang w:val="de-LI"/>
              </w:rPr>
              <w:t xml:space="preserve"> Thanh Hưng</w:t>
            </w:r>
          </w:p>
          <w:p w14:paraId="1E9F8FD6" w14:textId="77777777" w:rsidR="005A2C22" w:rsidRPr="007A5ACF" w:rsidRDefault="005A2C22" w:rsidP="00814569">
            <w:pPr>
              <w:spacing w:after="0" w:line="240" w:lineRule="auto"/>
              <w:ind w:firstLine="540"/>
              <w:rPr>
                <w:b/>
                <w:lang w:val="de-LI"/>
              </w:rPr>
            </w:pPr>
            <w:r w:rsidRPr="007A5ACF">
              <w:rPr>
                <w:b/>
                <w:lang w:val="de-LI"/>
              </w:rPr>
              <w:t xml:space="preserve">         </w:t>
            </w:r>
          </w:p>
        </w:tc>
      </w:tr>
    </w:tbl>
    <w:p w14:paraId="29E0FD77" w14:textId="77777777" w:rsidR="005A2C22" w:rsidRPr="007A5ACF" w:rsidRDefault="005A2C22" w:rsidP="00814569">
      <w:pPr>
        <w:spacing w:line="240" w:lineRule="auto"/>
        <w:ind w:firstLine="540"/>
      </w:pPr>
    </w:p>
    <w:p w14:paraId="37687AD9" w14:textId="77777777" w:rsidR="005A2C22" w:rsidRPr="007A5ACF" w:rsidRDefault="005A2C22" w:rsidP="00814569">
      <w:pPr>
        <w:spacing w:line="240" w:lineRule="auto"/>
        <w:ind w:firstLine="540"/>
      </w:pPr>
    </w:p>
    <w:p w14:paraId="5F61EBA5" w14:textId="77777777" w:rsidR="00FB1556" w:rsidRPr="007A5ACF" w:rsidRDefault="00FB1556" w:rsidP="00814569">
      <w:pPr>
        <w:spacing w:line="240" w:lineRule="auto"/>
      </w:pPr>
    </w:p>
    <w:sectPr w:rsidR="00FB1556" w:rsidRPr="007A5ACF" w:rsidSect="00291047">
      <w:headerReference w:type="default" r:id="rId8"/>
      <w:headerReference w:type="first" r:id="rId9"/>
      <w:pgSz w:w="12240" w:h="15840"/>
      <w:pgMar w:top="810" w:right="900" w:bottom="630" w:left="1710"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40646" w14:textId="77777777" w:rsidR="003B6EC9" w:rsidRDefault="003B6EC9" w:rsidP="005A2C22">
      <w:pPr>
        <w:spacing w:after="0" w:line="240" w:lineRule="auto"/>
      </w:pPr>
      <w:r>
        <w:separator/>
      </w:r>
    </w:p>
  </w:endnote>
  <w:endnote w:type="continuationSeparator" w:id="0">
    <w:p w14:paraId="036FE056" w14:textId="77777777" w:rsidR="003B6EC9" w:rsidRDefault="003B6EC9" w:rsidP="005A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A9373" w14:textId="77777777" w:rsidR="003B6EC9" w:rsidRDefault="003B6EC9" w:rsidP="005A2C22">
      <w:pPr>
        <w:spacing w:after="0" w:line="240" w:lineRule="auto"/>
      </w:pPr>
      <w:r>
        <w:separator/>
      </w:r>
    </w:p>
  </w:footnote>
  <w:footnote w:type="continuationSeparator" w:id="0">
    <w:p w14:paraId="3D17E13E" w14:textId="77777777" w:rsidR="003B6EC9" w:rsidRDefault="003B6EC9" w:rsidP="005A2C22">
      <w:pPr>
        <w:spacing w:after="0" w:line="240" w:lineRule="auto"/>
      </w:pPr>
      <w:r>
        <w:continuationSeparator/>
      </w:r>
    </w:p>
  </w:footnote>
  <w:footnote w:id="1">
    <w:p w14:paraId="1BAD6592" w14:textId="65A930AE" w:rsidR="003C731D" w:rsidRPr="00671480" w:rsidRDefault="003C731D" w:rsidP="003C731D">
      <w:pPr>
        <w:spacing w:after="0" w:line="240" w:lineRule="auto"/>
        <w:ind w:firstLine="567"/>
        <w:jc w:val="both"/>
        <w:rPr>
          <w:sz w:val="20"/>
          <w:szCs w:val="20"/>
        </w:rPr>
      </w:pPr>
      <w:r w:rsidRPr="00855D75">
        <w:rPr>
          <w:sz w:val="20"/>
          <w:szCs w:val="20"/>
          <w:vertAlign w:val="superscript"/>
        </w:rPr>
        <w:t xml:space="preserve"> (</w:t>
      </w:r>
      <w:r w:rsidRPr="00855D75">
        <w:rPr>
          <w:sz w:val="20"/>
          <w:szCs w:val="20"/>
          <w:vertAlign w:val="superscript"/>
        </w:rPr>
        <w:footnoteRef/>
      </w:r>
      <w:r w:rsidRPr="00855D75">
        <w:rPr>
          <w:sz w:val="20"/>
          <w:szCs w:val="20"/>
          <w:vertAlign w:val="superscript"/>
        </w:rPr>
        <w:t xml:space="preserve">) </w:t>
      </w:r>
      <w:r>
        <w:rPr>
          <w:sz w:val="20"/>
          <w:szCs w:val="20"/>
        </w:rPr>
        <w:t>C</w:t>
      </w:r>
      <w:r w:rsidRPr="00855D75">
        <w:rPr>
          <w:sz w:val="20"/>
          <w:szCs w:val="20"/>
        </w:rPr>
        <w:t>ác cấp ủy, chính quyền, địa phương, đơn vị trong tỉnh đã kịp thời cụ thể hóa, ban hành văn bản lãnh đạo, chỉ đạo triển khai tổ chức các hoạt động văn hóa, văn nghệ mừng Đảng, mừng Xuân Giáp Thìn 2024; kỷ niệm các ngày lễ, sự kiện quan trọng của đất nước, của tỉnh</w:t>
      </w:r>
      <w:r>
        <w:rPr>
          <w:sz w:val="20"/>
          <w:szCs w:val="20"/>
        </w:rPr>
        <w:t xml:space="preserve">. Tham mưu </w:t>
      </w:r>
      <w:r w:rsidRPr="00855D75">
        <w:rPr>
          <w:sz w:val="20"/>
          <w:szCs w:val="20"/>
        </w:rPr>
        <w:t xml:space="preserve">Ban Thường vụ Tỉnh ủy </w:t>
      </w:r>
      <w:r>
        <w:rPr>
          <w:sz w:val="20"/>
          <w:szCs w:val="20"/>
        </w:rPr>
        <w:t xml:space="preserve">ban hành </w:t>
      </w:r>
      <w:r w:rsidRPr="00855D75">
        <w:rPr>
          <w:sz w:val="20"/>
          <w:szCs w:val="20"/>
        </w:rPr>
        <w:t>Chỉ</w:t>
      </w:r>
      <w:r w:rsidRPr="002E0CCB">
        <w:rPr>
          <w:sz w:val="20"/>
          <w:szCs w:val="20"/>
        </w:rPr>
        <w:t xml:space="preserve"> thị số 38-CT/TU, ngày 07/12/2023</w:t>
      </w:r>
      <w:r>
        <w:rPr>
          <w:sz w:val="20"/>
          <w:szCs w:val="20"/>
        </w:rPr>
        <w:t xml:space="preserve"> </w:t>
      </w:r>
      <w:r w:rsidRPr="002E0CCB">
        <w:rPr>
          <w:sz w:val="20"/>
          <w:szCs w:val="20"/>
        </w:rPr>
        <w:t>về việc tổ chức Tết Giáp Thìn năm 2024</w:t>
      </w:r>
      <w:r>
        <w:rPr>
          <w:sz w:val="20"/>
          <w:szCs w:val="20"/>
        </w:rPr>
        <w:t xml:space="preserve">; Kế hoạch số 192-KH/TU, </w:t>
      </w:r>
      <w:r w:rsidRPr="002E0CCB">
        <w:rPr>
          <w:sz w:val="20"/>
          <w:szCs w:val="20"/>
        </w:rPr>
        <w:t xml:space="preserve">ngày </w:t>
      </w:r>
      <w:r>
        <w:rPr>
          <w:sz w:val="20"/>
          <w:szCs w:val="20"/>
        </w:rPr>
        <w:t>18/01/2024</w:t>
      </w:r>
      <w:r w:rsidRPr="002E0CCB">
        <w:rPr>
          <w:sz w:val="20"/>
          <w:szCs w:val="20"/>
        </w:rPr>
        <w:t xml:space="preserve"> </w:t>
      </w:r>
      <w:r>
        <w:rPr>
          <w:sz w:val="20"/>
          <w:szCs w:val="20"/>
        </w:rPr>
        <w:t xml:space="preserve">về tuyên truyền kỷ niệm các ngày lễ lớn và sự kiện lịch sử quan trọng trong năm 2024; </w:t>
      </w:r>
      <w:r w:rsidRPr="00671480">
        <w:rPr>
          <w:sz w:val="20"/>
          <w:szCs w:val="20"/>
        </w:rPr>
        <w:t>tổ chức Hội nghị học tập, quán triệt và triển khai thực hiện chuyên đề năm 2024 - 2025 “Học tập và làm theo tư tưởng, đạo đức, phong cách Hồ Chí Minh về đổi mới sáng tạo, dám nghĩ, dám làm, dám chịu trách nhiệm vì lợi ích chung, quyết tâm thực hiện thắng lợi Nghị quyết Đại hội đại biểu Đảng bộ tỉnh lần thứ XVII”</w:t>
      </w:r>
      <w:r>
        <w:rPr>
          <w:sz w:val="20"/>
          <w:szCs w:val="20"/>
        </w:rPr>
        <w:t>.</w:t>
      </w:r>
    </w:p>
  </w:footnote>
  <w:footnote w:id="2">
    <w:p w14:paraId="60A2D1CF" w14:textId="757BD3CC" w:rsidR="000419CC" w:rsidRPr="001B36C4" w:rsidRDefault="000419CC" w:rsidP="00291047">
      <w:pPr>
        <w:spacing w:after="0" w:line="240" w:lineRule="auto"/>
        <w:ind w:firstLine="720"/>
        <w:jc w:val="both"/>
        <w:rPr>
          <w:sz w:val="20"/>
          <w:szCs w:val="20"/>
        </w:rPr>
      </w:pPr>
      <w:r w:rsidRPr="001B36C4">
        <w:rPr>
          <w:sz w:val="20"/>
          <w:szCs w:val="20"/>
          <w:vertAlign w:val="superscript"/>
        </w:rPr>
        <w:t xml:space="preserve"> (</w:t>
      </w:r>
      <w:r w:rsidRPr="001B36C4">
        <w:rPr>
          <w:sz w:val="20"/>
          <w:szCs w:val="20"/>
          <w:vertAlign w:val="superscript"/>
        </w:rPr>
        <w:footnoteRef/>
      </w:r>
      <w:r w:rsidRPr="001B36C4">
        <w:rPr>
          <w:sz w:val="20"/>
          <w:szCs w:val="20"/>
          <w:vertAlign w:val="superscript"/>
        </w:rPr>
        <w:t xml:space="preserve">) </w:t>
      </w:r>
      <w:r>
        <w:rPr>
          <w:sz w:val="20"/>
          <w:szCs w:val="20"/>
        </w:rPr>
        <w:t xml:space="preserve">Ban Thường vụ Tỉnh ủy ban hành các văn bản như: </w:t>
      </w:r>
      <w:r w:rsidRPr="001B36C4">
        <w:rPr>
          <w:sz w:val="20"/>
          <w:szCs w:val="20"/>
        </w:rPr>
        <w:t xml:space="preserve">Kế hoạch số </w:t>
      </w:r>
      <w:r w:rsidRPr="001B36C4">
        <w:rPr>
          <w:spacing w:val="-4"/>
          <w:w w:val="103"/>
          <w:sz w:val="20"/>
          <w:szCs w:val="20"/>
        </w:rPr>
        <w:t>194-KH/TU</w:t>
      </w:r>
      <w:r w:rsidRPr="001B36C4">
        <w:rPr>
          <w:sz w:val="20"/>
          <w:szCs w:val="20"/>
        </w:rPr>
        <w:t>, ngày 29/</w:t>
      </w:r>
      <w:r>
        <w:rPr>
          <w:sz w:val="20"/>
          <w:szCs w:val="20"/>
        </w:rPr>
        <w:t>0</w:t>
      </w:r>
      <w:r w:rsidRPr="001B36C4">
        <w:rPr>
          <w:sz w:val="20"/>
          <w:szCs w:val="20"/>
        </w:rPr>
        <w:t>1/2024 về tổ chức các hoạt động Tổng kết 50 năm nền văn học, nghệ thuật Việt Nam sau ngày đất nước thống nhất (30/4/1975 - 30/4/2025</w:t>
      </w:r>
      <w:r w:rsidR="0067625A">
        <w:rPr>
          <w:sz w:val="20"/>
          <w:szCs w:val="20"/>
        </w:rPr>
        <w:t>)</w:t>
      </w:r>
      <w:r w:rsidRPr="001B36C4">
        <w:rPr>
          <w:sz w:val="20"/>
          <w:szCs w:val="20"/>
        </w:rPr>
        <w:t>; Kế hoạch số 197-KH/TU, ngày 05/2/2024</w:t>
      </w:r>
      <w:r>
        <w:rPr>
          <w:sz w:val="20"/>
          <w:szCs w:val="20"/>
        </w:rPr>
        <w:t xml:space="preserve"> và</w:t>
      </w:r>
      <w:r w:rsidRPr="001B36C4">
        <w:rPr>
          <w:sz w:val="20"/>
          <w:szCs w:val="20"/>
        </w:rPr>
        <w:t xml:space="preserve"> </w:t>
      </w:r>
      <w:r w:rsidRPr="001B36C4">
        <w:rPr>
          <w:spacing w:val="-4"/>
          <w:w w:val="103"/>
          <w:sz w:val="20"/>
          <w:szCs w:val="20"/>
        </w:rPr>
        <w:t>Báo cáo số 464-BC/TU</w:t>
      </w:r>
      <w:r>
        <w:rPr>
          <w:spacing w:val="-4"/>
          <w:w w:val="103"/>
          <w:sz w:val="20"/>
          <w:szCs w:val="20"/>
        </w:rPr>
        <w:t>,</w:t>
      </w:r>
      <w:r w:rsidRPr="001B36C4">
        <w:rPr>
          <w:spacing w:val="-4"/>
          <w:w w:val="103"/>
          <w:sz w:val="20"/>
          <w:szCs w:val="20"/>
        </w:rPr>
        <w:t xml:space="preserve"> ngày 26/4/2024 tổng kết 10 năm thực hiện Nghị quyết số 33-NQ/TW, ngày 09/6/2014 của BCHTW Đảng khóa XI về xây dựng và phát triển văn hóa, con người Việt Nam đáp ứng yêu cầu phát triển bền vững đất nước</w:t>
      </w:r>
      <w:r>
        <w:rPr>
          <w:spacing w:val="-4"/>
          <w:w w:val="103"/>
          <w:sz w:val="20"/>
          <w:szCs w:val="20"/>
        </w:rPr>
        <w:t xml:space="preserve">; </w:t>
      </w:r>
      <w:r w:rsidRPr="001B36C4">
        <w:rPr>
          <w:sz w:val="20"/>
          <w:szCs w:val="20"/>
        </w:rPr>
        <w:t xml:space="preserve">Kế hoạch số </w:t>
      </w:r>
      <w:r w:rsidRPr="001B36C4">
        <w:rPr>
          <w:spacing w:val="-4"/>
          <w:w w:val="103"/>
          <w:sz w:val="20"/>
          <w:szCs w:val="20"/>
        </w:rPr>
        <w:t>240-KH/TU, ngày 09/8/2024 v</w:t>
      </w:r>
      <w:r>
        <w:rPr>
          <w:spacing w:val="-4"/>
          <w:w w:val="103"/>
          <w:sz w:val="20"/>
          <w:szCs w:val="20"/>
        </w:rPr>
        <w:t>ề</w:t>
      </w:r>
      <w:r w:rsidRPr="001B36C4">
        <w:rPr>
          <w:sz w:val="20"/>
          <w:szCs w:val="20"/>
        </w:rPr>
        <w:t xml:space="preserve"> triển khai thực hiện Kết luận số 84-KL/TW, ngày 21/6/2024 của Bộ Chính trị tiếp tục thực hiện Nghị quyết số 23-NQ/TW của Bộ Chính trị (khóa X) về tiếp tục xây dựng và phát triển văn học, nghệ thuật trong thời kỳ mới;</w:t>
      </w:r>
      <w:r>
        <w:rPr>
          <w:sz w:val="20"/>
          <w:szCs w:val="20"/>
        </w:rPr>
        <w:t xml:space="preserve"> </w:t>
      </w:r>
      <w:r w:rsidRPr="001B36C4">
        <w:rPr>
          <w:sz w:val="20"/>
          <w:szCs w:val="20"/>
        </w:rPr>
        <w:t xml:space="preserve">Thông tri số </w:t>
      </w:r>
      <w:r w:rsidRPr="001B36C4">
        <w:rPr>
          <w:spacing w:val="-4"/>
          <w:w w:val="103"/>
          <w:sz w:val="20"/>
          <w:szCs w:val="20"/>
        </w:rPr>
        <w:t>07-TT/TU</w:t>
      </w:r>
      <w:r w:rsidRPr="001B36C4">
        <w:rPr>
          <w:sz w:val="20"/>
          <w:szCs w:val="20"/>
        </w:rPr>
        <w:t xml:space="preserve">, ngày 06/9/2024 về lãnh đạo Đại hội </w:t>
      </w:r>
      <w:r>
        <w:rPr>
          <w:sz w:val="20"/>
          <w:szCs w:val="20"/>
        </w:rPr>
        <w:t>H</w:t>
      </w:r>
      <w:r w:rsidRPr="001B36C4">
        <w:rPr>
          <w:sz w:val="20"/>
          <w:szCs w:val="20"/>
        </w:rPr>
        <w:t xml:space="preserve">ội Văn học Nghệ thuật tỉnh lần thứ VII, nhiệm kỳ 2025 - 2030; Kế hoạch số </w:t>
      </w:r>
      <w:r w:rsidRPr="001B36C4">
        <w:rPr>
          <w:spacing w:val="-4"/>
          <w:w w:val="103"/>
          <w:sz w:val="20"/>
          <w:szCs w:val="20"/>
        </w:rPr>
        <w:t>247-KH/TU,</w:t>
      </w:r>
      <w:r w:rsidRPr="001B36C4">
        <w:rPr>
          <w:sz w:val="20"/>
          <w:szCs w:val="20"/>
        </w:rPr>
        <w:t xml:space="preserve"> ngày 24/9/2024 tổ chức nghiên cứu, quán triệt, tuyên truyền nội dung </w:t>
      </w:r>
      <w:r w:rsidR="004947A1">
        <w:rPr>
          <w:sz w:val="20"/>
          <w:szCs w:val="20"/>
        </w:rPr>
        <w:t>C</w:t>
      </w:r>
      <w:r w:rsidRPr="001B36C4">
        <w:rPr>
          <w:sz w:val="20"/>
          <w:szCs w:val="20"/>
        </w:rPr>
        <w:t xml:space="preserve">uốn sách “Xây dựng và phát triển nền văn hóa Việt Nam tiên tiến, đậm đà bản sắc dâm tộc” của cố Tổng Bí thư Nguyễn Phú Trọng; Quy định số 1404-QĐ/TU, ngày 30/9/2024 về phối hợp giữa Ban Tuyên giáo Tỉnh ủy với </w:t>
      </w:r>
      <w:r w:rsidRPr="001B36C4">
        <w:rPr>
          <w:bCs/>
          <w:sz w:val="20"/>
          <w:szCs w:val="20"/>
        </w:rPr>
        <w:t>Ban cán sự đảng Ủy ban nhân dân tỉnh, Đảng đoàn Hội Văn học Nghệ thuật tỉnh, các tổ chức đảng, cơ quan có liên quan</w:t>
      </w:r>
      <w:r w:rsidRPr="001B36C4">
        <w:rPr>
          <w:sz w:val="20"/>
          <w:szCs w:val="20"/>
        </w:rPr>
        <w:t xml:space="preserve"> đối với các nội dung quan trọng, phức tạp, nhạy cảm trên lĩnh vực văn hóa, văn nghệ</w:t>
      </w:r>
      <w:r>
        <w:rPr>
          <w:sz w:val="20"/>
          <w:szCs w:val="20"/>
        </w:rPr>
        <w:t>; K</w:t>
      </w:r>
      <w:r w:rsidRPr="001B36C4">
        <w:rPr>
          <w:sz w:val="20"/>
          <w:szCs w:val="20"/>
        </w:rPr>
        <w:t>ế hoạch số 192-KH/TU, ngày 18/01/2024 về tuyên truyền kỷ niệm các ngày lễ lớn và sự kiện lịch sử quan trọng trong năm 2024; chuyên đề năm 2024 - 2025 “Học tập và làm theo tư tưởng, đạo đức, phong cách Hồ Chí Minh về đổi mới sáng tạo, dám nghĩ, dám làm, dám chịu trách nhiệm vì lợi ích chung, quyết tâm thực hiện thắng lợi Nghị quyết Đại hội đại biểu Đảng bộ tỉnh lần thứ XVII”</w:t>
      </w:r>
      <w:r>
        <w:rPr>
          <w:sz w:val="20"/>
          <w:szCs w:val="20"/>
        </w:rPr>
        <w:t>. Trên cơ sở đó, c</w:t>
      </w:r>
      <w:r w:rsidRPr="001B36C4">
        <w:rPr>
          <w:sz w:val="20"/>
          <w:szCs w:val="20"/>
        </w:rPr>
        <w:t xml:space="preserve">ác cấp ủy, chính quyền, địa phương, đơn vị trong tỉnh đã kịp thời cụ thể hóa, ban hành văn bản lãnh đạo, chỉ đạo triển khai tổ chức </w:t>
      </w:r>
      <w:r>
        <w:rPr>
          <w:sz w:val="20"/>
          <w:szCs w:val="20"/>
        </w:rPr>
        <w:t>thực hiện.</w:t>
      </w:r>
    </w:p>
  </w:footnote>
  <w:footnote w:id="3">
    <w:p w14:paraId="72171F11" w14:textId="7CA2987C" w:rsidR="00595D65" w:rsidRPr="004C763A" w:rsidRDefault="00595D65" w:rsidP="00291047">
      <w:pPr>
        <w:pStyle w:val="FootnoteText"/>
        <w:ind w:firstLine="720"/>
        <w:jc w:val="both"/>
        <w:rPr>
          <w:spacing w:val="2"/>
          <w:sz w:val="28"/>
          <w:szCs w:val="28"/>
        </w:rPr>
      </w:pPr>
      <w:r w:rsidRPr="00855D75">
        <w:rPr>
          <w:vertAlign w:val="superscript"/>
        </w:rPr>
        <w:t xml:space="preserve"> (</w:t>
      </w:r>
      <w:r w:rsidRPr="00855D75">
        <w:rPr>
          <w:vertAlign w:val="superscript"/>
        </w:rPr>
        <w:footnoteRef/>
      </w:r>
      <w:r w:rsidRPr="00855D75">
        <w:rPr>
          <w:vertAlign w:val="superscript"/>
        </w:rPr>
        <w:t xml:space="preserve">) </w:t>
      </w:r>
      <w:r w:rsidRPr="00AD5914">
        <w:t xml:space="preserve">với nội dung như: Hướng dẫn khen thưởng trong công tác tổ chức đón Tết Nguyên đán Giáp Thìn năm 2024; Kế hoạch phối hợp tổ chức hoạt động tôn vinh, tri ân các anh hùng liệt sĩ, chiến sĩ Điện Biên, thanh niên xung phong, dân công hỏa tuyến trên địa bàn tỉnh; Báo cáo tổng kết công tác tổ chức Tết Nguyên đán Giáp Thìn năm 2024; </w:t>
      </w:r>
      <w:r w:rsidRPr="00AD5914">
        <w:rPr>
          <w:spacing w:val="2"/>
        </w:rPr>
        <w:t>Đề án của Hội Văn học Nghệ thuật tỉnh; Kế hoạch triển khai các giải pháp thực hiện tuyên truyền về hệ giá trị văn hóa, gia đình và chuẩn mực con người Việt Nam</w:t>
      </w:r>
      <w:r w:rsidR="00F23E8B">
        <w:rPr>
          <w:spacing w:val="2"/>
        </w:rPr>
        <w:t>…</w:t>
      </w:r>
    </w:p>
  </w:footnote>
  <w:footnote w:id="4">
    <w:p w14:paraId="263BB7FA" w14:textId="047D2DE6" w:rsidR="002614F9" w:rsidRDefault="002614F9" w:rsidP="00291047">
      <w:pPr>
        <w:pStyle w:val="FootnoteText"/>
        <w:ind w:firstLine="567"/>
      </w:pPr>
      <w:r>
        <w:rPr>
          <w:vertAlign w:val="superscript"/>
        </w:rPr>
        <w:t xml:space="preserve"> (</w:t>
      </w:r>
      <w:r>
        <w:rPr>
          <w:rStyle w:val="FootnoteReference"/>
        </w:rPr>
        <w:footnoteRef/>
      </w:r>
      <w:r>
        <w:rPr>
          <w:vertAlign w:val="superscript"/>
        </w:rPr>
        <w:t>)</w:t>
      </w:r>
      <w:r>
        <w:t xml:space="preserve"> Tuyên truyền cổ động trực quan hơn 1.100 pano các loại nhân các ngày lễ, tế, kỷ niệm trong năm; tổ chức 12 đêm biểu diễn chương trình “Âm nhạc đường phố”; biểu diễn 125 buổi tuyên truyền lưu động phục vụ Nhân dân; chiếu 514 buổi chiều phim lưu động phục vụ đồng bào vùng sâu, vùng xa…</w:t>
      </w:r>
    </w:p>
  </w:footnote>
  <w:footnote w:id="5">
    <w:p w14:paraId="1A529E24" w14:textId="470FAA98" w:rsidR="00174DCB" w:rsidRPr="002E0CCB" w:rsidRDefault="00174DCB" w:rsidP="00291047">
      <w:pPr>
        <w:spacing w:after="0" w:line="240" w:lineRule="auto"/>
        <w:ind w:firstLine="720"/>
        <w:jc w:val="both"/>
        <w:rPr>
          <w:sz w:val="20"/>
          <w:szCs w:val="20"/>
        </w:rPr>
      </w:pPr>
      <w:r w:rsidRPr="002E0CCB">
        <w:rPr>
          <w:sz w:val="20"/>
          <w:szCs w:val="20"/>
          <w:vertAlign w:val="superscript"/>
        </w:rPr>
        <w:t>(</w:t>
      </w:r>
      <w:r w:rsidR="004C763A">
        <w:rPr>
          <w:sz w:val="20"/>
          <w:szCs w:val="20"/>
          <w:vertAlign w:val="superscript"/>
        </w:rPr>
        <w:t>4</w:t>
      </w:r>
      <w:r w:rsidRPr="002E0CCB">
        <w:rPr>
          <w:sz w:val="20"/>
          <w:szCs w:val="20"/>
          <w:vertAlign w:val="superscript"/>
        </w:rPr>
        <w:t>)</w:t>
      </w:r>
      <w:r w:rsidRPr="002E0CCB">
        <w:rPr>
          <w:sz w:val="20"/>
          <w:szCs w:val="20"/>
        </w:rPr>
        <w:t xml:space="preserve"> </w:t>
      </w:r>
      <w:r w:rsidRPr="00174DCB">
        <w:rPr>
          <w:sz w:val="20"/>
          <w:szCs w:val="20"/>
        </w:rPr>
        <w:t>Tổ chức tốt Hội báo Xuân, Hội thơ Nguyên tiêu truyền thống tỉnh Phú Yên lần thứ 44 và Ngày thơ Việt Nam lần thứ 22 Xuân Giáp Thìn 2024; giới thiệu các tác phẩm có giá trị cao về tư tưởng, nghệ thuật, phục vụ nhu cầu hưởng thụ văn hóa, tinh thần của Nhân dân.</w:t>
      </w:r>
      <w:r>
        <w:rPr>
          <w:szCs w:val="28"/>
        </w:rPr>
        <w:t xml:space="preserve"> </w:t>
      </w:r>
      <w:r w:rsidR="00317547" w:rsidRPr="00317547">
        <w:rPr>
          <w:sz w:val="20"/>
          <w:szCs w:val="20"/>
        </w:rPr>
        <w:t>Tổ chức l</w:t>
      </w:r>
      <w:r w:rsidRPr="002E0CCB">
        <w:rPr>
          <w:sz w:val="20"/>
          <w:szCs w:val="20"/>
        </w:rPr>
        <w:t xml:space="preserve">iên hoan Giai điệu mùa xuân, chương trình nghệ thuật “Mừng Đảng </w:t>
      </w:r>
      <w:r w:rsidR="00542BB6">
        <w:rPr>
          <w:sz w:val="20"/>
          <w:szCs w:val="20"/>
        </w:rPr>
        <w:t>-</w:t>
      </w:r>
      <w:r w:rsidRPr="002E0CCB">
        <w:rPr>
          <w:sz w:val="20"/>
          <w:szCs w:val="20"/>
        </w:rPr>
        <w:t xml:space="preserve"> Mừng Xuân” năm 2024; biểu diễn nghệ thuật truyền thống Bài Chòi; Triển lãm “Mỹ thuật và nhiếp ảnh Xuân Giáp Thìn năm 2024”; Hội Báo xuân Giáp Thìn 2024; tổ chức trưng bày chuyên đề “Sắc xuân Phú Yên”; Lễ phát động “Tết trồng cây đời đời nhớ ơn Bác Hồ”...; tổ chức các lễ hội truyền thống, như: Hội Đua thuyền truyền thống lần thứ XXVI, xuân Giáp Thìn (TP Tuy Hòa); Hội Đua ngựa truyền thống gò Thì Thùng (huyện Tuy An); Lễ hội Vịnh Xuân Đài xuân Giáp Thìn (TX Sông Cầu); Lễ hội Trống đôi, cồng ba, chiêng năm xuân Giáp Thìn (huyện Đồng Xuân); Lễ dâng hương đập Đồng Cam; lễ dâng hương tưởng niệm Danh nhân Lương Văn Chánh (huyện Phú Hòa); lễ dâng hương tưởng niệm Danh nhân lịch sử Lê Thành Phương (huyện Tuy An). </w:t>
      </w:r>
    </w:p>
  </w:footnote>
  <w:footnote w:id="6">
    <w:p w14:paraId="2C27B5B3" w14:textId="1C7FF4BB" w:rsidR="00875EE7" w:rsidRPr="00671480" w:rsidRDefault="00875EE7" w:rsidP="00291047">
      <w:pPr>
        <w:pStyle w:val="FootnoteText"/>
        <w:ind w:firstLine="720"/>
        <w:jc w:val="both"/>
      </w:pPr>
      <w:r w:rsidRPr="00855D75">
        <w:rPr>
          <w:vertAlign w:val="superscript"/>
        </w:rPr>
        <w:t xml:space="preserve"> (</w:t>
      </w:r>
      <w:r w:rsidRPr="00855D75">
        <w:rPr>
          <w:vertAlign w:val="superscript"/>
        </w:rPr>
        <w:footnoteRef/>
      </w:r>
      <w:r w:rsidRPr="00855D75">
        <w:rPr>
          <w:vertAlign w:val="superscript"/>
        </w:rPr>
        <w:t xml:space="preserve">) </w:t>
      </w:r>
      <w:r w:rsidRPr="005A44B3">
        <w:rPr>
          <w:szCs w:val="28"/>
        </w:rPr>
        <w:t>gồm 36 hiện vật chủ đề lịch sử Phú Yên xưa, 26 hiện vật chủ đề cách mạng kháng chiến, 15 hiện vật chủ đề cuộc sống đương đại, 01 bia đ</w:t>
      </w:r>
      <w:r w:rsidR="00415A81">
        <w:rPr>
          <w:szCs w:val="28"/>
        </w:rPr>
        <w:t>á có</w:t>
      </w:r>
      <w:r w:rsidRPr="005A44B3">
        <w:rPr>
          <w:szCs w:val="28"/>
        </w:rPr>
        <w:t xml:space="preserve"> niên đại cuối thế kỷ XIX; 01 tài liệu và 41 hình ảnh chủ đề cách mạng kháng chiến</w:t>
      </w:r>
      <w:r>
        <w:rPr>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668835"/>
      <w:docPartObj>
        <w:docPartGallery w:val="Page Numbers (Top of Page)"/>
        <w:docPartUnique/>
      </w:docPartObj>
    </w:sdtPr>
    <w:sdtEndPr>
      <w:rPr>
        <w:noProof/>
      </w:rPr>
    </w:sdtEndPr>
    <w:sdtContent>
      <w:p w14:paraId="525C2D4B" w14:textId="3300E59F" w:rsidR="00424FAB" w:rsidRDefault="001E7547" w:rsidP="006710D5">
        <w:pPr>
          <w:pStyle w:val="Header"/>
          <w:jc w:val="center"/>
        </w:pPr>
        <w:r>
          <w:fldChar w:fldCharType="begin"/>
        </w:r>
        <w:r>
          <w:instrText xml:space="preserve"> PAGE   \* MERGEFORMAT </w:instrText>
        </w:r>
        <w:r>
          <w:fldChar w:fldCharType="separate"/>
        </w:r>
        <w:r w:rsidR="00BC6D5A">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9CED" w14:textId="77777777" w:rsidR="00424FAB" w:rsidRDefault="00424FAB">
    <w:pPr>
      <w:pStyle w:val="Header"/>
      <w:jc w:val="center"/>
    </w:pPr>
  </w:p>
  <w:p w14:paraId="6DB3FD0C" w14:textId="77777777" w:rsidR="00424FAB" w:rsidRDefault="00424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22"/>
    <w:rsid w:val="00006391"/>
    <w:rsid w:val="000100D1"/>
    <w:rsid w:val="00010903"/>
    <w:rsid w:val="00011B20"/>
    <w:rsid w:val="00014268"/>
    <w:rsid w:val="00020A8A"/>
    <w:rsid w:val="00024468"/>
    <w:rsid w:val="000267E2"/>
    <w:rsid w:val="00030CE3"/>
    <w:rsid w:val="00032597"/>
    <w:rsid w:val="00034283"/>
    <w:rsid w:val="000350DD"/>
    <w:rsid w:val="000368D3"/>
    <w:rsid w:val="00037706"/>
    <w:rsid w:val="000419CC"/>
    <w:rsid w:val="00041D18"/>
    <w:rsid w:val="000452EA"/>
    <w:rsid w:val="0004603B"/>
    <w:rsid w:val="0004730C"/>
    <w:rsid w:val="00047D35"/>
    <w:rsid w:val="00050C14"/>
    <w:rsid w:val="000517C1"/>
    <w:rsid w:val="00054708"/>
    <w:rsid w:val="00055DFA"/>
    <w:rsid w:val="00056287"/>
    <w:rsid w:val="00056740"/>
    <w:rsid w:val="00061430"/>
    <w:rsid w:val="00062CD6"/>
    <w:rsid w:val="000733D8"/>
    <w:rsid w:val="0007577D"/>
    <w:rsid w:val="00077268"/>
    <w:rsid w:val="0007762F"/>
    <w:rsid w:val="00077733"/>
    <w:rsid w:val="0008088C"/>
    <w:rsid w:val="00081EC4"/>
    <w:rsid w:val="00084680"/>
    <w:rsid w:val="00090D24"/>
    <w:rsid w:val="000911B1"/>
    <w:rsid w:val="000A02AE"/>
    <w:rsid w:val="000A13A6"/>
    <w:rsid w:val="000A1757"/>
    <w:rsid w:val="000A4EF0"/>
    <w:rsid w:val="000A529A"/>
    <w:rsid w:val="000A6E2E"/>
    <w:rsid w:val="000B03CE"/>
    <w:rsid w:val="000B0EE1"/>
    <w:rsid w:val="000B5E69"/>
    <w:rsid w:val="000C43E6"/>
    <w:rsid w:val="000D4EC6"/>
    <w:rsid w:val="000D51CE"/>
    <w:rsid w:val="000D585A"/>
    <w:rsid w:val="000D5EA2"/>
    <w:rsid w:val="000E1F9C"/>
    <w:rsid w:val="000E51E9"/>
    <w:rsid w:val="000F0513"/>
    <w:rsid w:val="000F6F5E"/>
    <w:rsid w:val="00100BB3"/>
    <w:rsid w:val="00103316"/>
    <w:rsid w:val="00105F36"/>
    <w:rsid w:val="00111169"/>
    <w:rsid w:val="00115A22"/>
    <w:rsid w:val="00115BCE"/>
    <w:rsid w:val="0011694A"/>
    <w:rsid w:val="00121539"/>
    <w:rsid w:val="00126427"/>
    <w:rsid w:val="00127C32"/>
    <w:rsid w:val="00127D8D"/>
    <w:rsid w:val="001308EE"/>
    <w:rsid w:val="00130C55"/>
    <w:rsid w:val="00130C96"/>
    <w:rsid w:val="0013268F"/>
    <w:rsid w:val="00133B12"/>
    <w:rsid w:val="00134516"/>
    <w:rsid w:val="00140DA1"/>
    <w:rsid w:val="00141CD3"/>
    <w:rsid w:val="00142F06"/>
    <w:rsid w:val="00143FB1"/>
    <w:rsid w:val="001457BF"/>
    <w:rsid w:val="0014678F"/>
    <w:rsid w:val="00151336"/>
    <w:rsid w:val="001527E2"/>
    <w:rsid w:val="00152B4B"/>
    <w:rsid w:val="001562CD"/>
    <w:rsid w:val="0016106F"/>
    <w:rsid w:val="001626B8"/>
    <w:rsid w:val="00165F97"/>
    <w:rsid w:val="0017253A"/>
    <w:rsid w:val="00172E4D"/>
    <w:rsid w:val="00173FE6"/>
    <w:rsid w:val="00174DCB"/>
    <w:rsid w:val="001758A2"/>
    <w:rsid w:val="00181451"/>
    <w:rsid w:val="0018282C"/>
    <w:rsid w:val="00191011"/>
    <w:rsid w:val="0019259B"/>
    <w:rsid w:val="0019751E"/>
    <w:rsid w:val="001A0276"/>
    <w:rsid w:val="001A04B8"/>
    <w:rsid w:val="001A0604"/>
    <w:rsid w:val="001A0B76"/>
    <w:rsid w:val="001A1F9E"/>
    <w:rsid w:val="001A2512"/>
    <w:rsid w:val="001A753C"/>
    <w:rsid w:val="001A75C1"/>
    <w:rsid w:val="001B1100"/>
    <w:rsid w:val="001B2E3A"/>
    <w:rsid w:val="001B62D2"/>
    <w:rsid w:val="001C1B7C"/>
    <w:rsid w:val="001C653F"/>
    <w:rsid w:val="001D0971"/>
    <w:rsid w:val="001D5468"/>
    <w:rsid w:val="001D54C1"/>
    <w:rsid w:val="001D6AA1"/>
    <w:rsid w:val="001E2631"/>
    <w:rsid w:val="001E4061"/>
    <w:rsid w:val="001E61BC"/>
    <w:rsid w:val="001E7547"/>
    <w:rsid w:val="001F350B"/>
    <w:rsid w:val="001F78F3"/>
    <w:rsid w:val="001F7C3A"/>
    <w:rsid w:val="001F7CE2"/>
    <w:rsid w:val="00200265"/>
    <w:rsid w:val="0020134A"/>
    <w:rsid w:val="00204A85"/>
    <w:rsid w:val="002074F7"/>
    <w:rsid w:val="002123A7"/>
    <w:rsid w:val="00223549"/>
    <w:rsid w:val="002415F5"/>
    <w:rsid w:val="00241AFD"/>
    <w:rsid w:val="00243E48"/>
    <w:rsid w:val="00243F7F"/>
    <w:rsid w:val="002467AC"/>
    <w:rsid w:val="00247944"/>
    <w:rsid w:val="002516B3"/>
    <w:rsid w:val="002544D0"/>
    <w:rsid w:val="00254643"/>
    <w:rsid w:val="002614F9"/>
    <w:rsid w:val="00261C0D"/>
    <w:rsid w:val="00262E66"/>
    <w:rsid w:val="002630E5"/>
    <w:rsid w:val="00263586"/>
    <w:rsid w:val="00265230"/>
    <w:rsid w:val="0026747D"/>
    <w:rsid w:val="00275AB8"/>
    <w:rsid w:val="002768DB"/>
    <w:rsid w:val="00277B70"/>
    <w:rsid w:val="00280177"/>
    <w:rsid w:val="002824A0"/>
    <w:rsid w:val="002852DC"/>
    <w:rsid w:val="002861A0"/>
    <w:rsid w:val="00291047"/>
    <w:rsid w:val="002931BE"/>
    <w:rsid w:val="002A11DD"/>
    <w:rsid w:val="002A3256"/>
    <w:rsid w:val="002B0F11"/>
    <w:rsid w:val="002B47FE"/>
    <w:rsid w:val="002C1B29"/>
    <w:rsid w:val="002C211F"/>
    <w:rsid w:val="002C4B8B"/>
    <w:rsid w:val="002C6B42"/>
    <w:rsid w:val="002D0478"/>
    <w:rsid w:val="002D10FA"/>
    <w:rsid w:val="002D5149"/>
    <w:rsid w:val="002E0CCB"/>
    <w:rsid w:val="002E3734"/>
    <w:rsid w:val="002E4F1B"/>
    <w:rsid w:val="002E50D8"/>
    <w:rsid w:val="002E5D7B"/>
    <w:rsid w:val="002F0B48"/>
    <w:rsid w:val="002F0F97"/>
    <w:rsid w:val="002F3CBE"/>
    <w:rsid w:val="002F5885"/>
    <w:rsid w:val="002F690D"/>
    <w:rsid w:val="002F71F2"/>
    <w:rsid w:val="002F7562"/>
    <w:rsid w:val="002F78E1"/>
    <w:rsid w:val="002F7977"/>
    <w:rsid w:val="00300117"/>
    <w:rsid w:val="0030062A"/>
    <w:rsid w:val="0030352C"/>
    <w:rsid w:val="003047ED"/>
    <w:rsid w:val="00306769"/>
    <w:rsid w:val="00306E85"/>
    <w:rsid w:val="00307DBF"/>
    <w:rsid w:val="00311CDD"/>
    <w:rsid w:val="00313389"/>
    <w:rsid w:val="003156EA"/>
    <w:rsid w:val="00317547"/>
    <w:rsid w:val="00321159"/>
    <w:rsid w:val="00322798"/>
    <w:rsid w:val="00322A65"/>
    <w:rsid w:val="0032352C"/>
    <w:rsid w:val="00325BCF"/>
    <w:rsid w:val="00325E16"/>
    <w:rsid w:val="00326843"/>
    <w:rsid w:val="00330A1B"/>
    <w:rsid w:val="00334F7F"/>
    <w:rsid w:val="003355DA"/>
    <w:rsid w:val="00335CE5"/>
    <w:rsid w:val="00340083"/>
    <w:rsid w:val="00343CCA"/>
    <w:rsid w:val="003463CF"/>
    <w:rsid w:val="00354EA2"/>
    <w:rsid w:val="003664B7"/>
    <w:rsid w:val="003717CD"/>
    <w:rsid w:val="00372854"/>
    <w:rsid w:val="00384069"/>
    <w:rsid w:val="00384D99"/>
    <w:rsid w:val="003878DC"/>
    <w:rsid w:val="00391670"/>
    <w:rsid w:val="00391699"/>
    <w:rsid w:val="00394003"/>
    <w:rsid w:val="003A0DB1"/>
    <w:rsid w:val="003A1473"/>
    <w:rsid w:val="003A2595"/>
    <w:rsid w:val="003A6F22"/>
    <w:rsid w:val="003B19AE"/>
    <w:rsid w:val="003B4F32"/>
    <w:rsid w:val="003B6EC9"/>
    <w:rsid w:val="003C20B4"/>
    <w:rsid w:val="003C3F45"/>
    <w:rsid w:val="003C731D"/>
    <w:rsid w:val="003D1B18"/>
    <w:rsid w:val="003D3C5A"/>
    <w:rsid w:val="003D3DC8"/>
    <w:rsid w:val="003E005B"/>
    <w:rsid w:val="003E3A6C"/>
    <w:rsid w:val="003F1E9D"/>
    <w:rsid w:val="003F2BBC"/>
    <w:rsid w:val="003F5FE4"/>
    <w:rsid w:val="0040537B"/>
    <w:rsid w:val="0040702D"/>
    <w:rsid w:val="0041165A"/>
    <w:rsid w:val="004118E3"/>
    <w:rsid w:val="004148CF"/>
    <w:rsid w:val="00415653"/>
    <w:rsid w:val="00415A81"/>
    <w:rsid w:val="0042107C"/>
    <w:rsid w:val="00422818"/>
    <w:rsid w:val="00423A5A"/>
    <w:rsid w:val="00424FAB"/>
    <w:rsid w:val="004270CC"/>
    <w:rsid w:val="0042790E"/>
    <w:rsid w:val="00430BE2"/>
    <w:rsid w:val="004335C8"/>
    <w:rsid w:val="0043467D"/>
    <w:rsid w:val="0044014E"/>
    <w:rsid w:val="00440B7D"/>
    <w:rsid w:val="00440ED8"/>
    <w:rsid w:val="0044383B"/>
    <w:rsid w:val="00445D7A"/>
    <w:rsid w:val="00446341"/>
    <w:rsid w:val="00446402"/>
    <w:rsid w:val="0044757A"/>
    <w:rsid w:val="004479E4"/>
    <w:rsid w:val="00456BDD"/>
    <w:rsid w:val="004611F2"/>
    <w:rsid w:val="004663A0"/>
    <w:rsid w:val="004677E9"/>
    <w:rsid w:val="00471EC7"/>
    <w:rsid w:val="0047397D"/>
    <w:rsid w:val="0047493E"/>
    <w:rsid w:val="00474FA8"/>
    <w:rsid w:val="00475EFF"/>
    <w:rsid w:val="00480FDC"/>
    <w:rsid w:val="004823ED"/>
    <w:rsid w:val="00482ABC"/>
    <w:rsid w:val="00491023"/>
    <w:rsid w:val="0049201C"/>
    <w:rsid w:val="0049332F"/>
    <w:rsid w:val="004947A1"/>
    <w:rsid w:val="00496BE4"/>
    <w:rsid w:val="0049701F"/>
    <w:rsid w:val="004A25AE"/>
    <w:rsid w:val="004B1B62"/>
    <w:rsid w:val="004B35E9"/>
    <w:rsid w:val="004B45BB"/>
    <w:rsid w:val="004B5FF1"/>
    <w:rsid w:val="004B7889"/>
    <w:rsid w:val="004C20F6"/>
    <w:rsid w:val="004C4F0C"/>
    <w:rsid w:val="004C5296"/>
    <w:rsid w:val="004C608C"/>
    <w:rsid w:val="004C763A"/>
    <w:rsid w:val="004C7D0C"/>
    <w:rsid w:val="004D4D94"/>
    <w:rsid w:val="004E7D9F"/>
    <w:rsid w:val="004F44A7"/>
    <w:rsid w:val="004F7163"/>
    <w:rsid w:val="005031CE"/>
    <w:rsid w:val="005071C7"/>
    <w:rsid w:val="00511564"/>
    <w:rsid w:val="00514D95"/>
    <w:rsid w:val="00515DF7"/>
    <w:rsid w:val="005168FA"/>
    <w:rsid w:val="005203FE"/>
    <w:rsid w:val="0052152C"/>
    <w:rsid w:val="00524387"/>
    <w:rsid w:val="005245C9"/>
    <w:rsid w:val="00524E63"/>
    <w:rsid w:val="0053102D"/>
    <w:rsid w:val="00531735"/>
    <w:rsid w:val="00531CE6"/>
    <w:rsid w:val="00533842"/>
    <w:rsid w:val="005343C8"/>
    <w:rsid w:val="00541BF6"/>
    <w:rsid w:val="005429F3"/>
    <w:rsid w:val="00542BB6"/>
    <w:rsid w:val="005430CA"/>
    <w:rsid w:val="005434AB"/>
    <w:rsid w:val="005456AC"/>
    <w:rsid w:val="005465F9"/>
    <w:rsid w:val="0054693C"/>
    <w:rsid w:val="005501E5"/>
    <w:rsid w:val="00551B26"/>
    <w:rsid w:val="00560381"/>
    <w:rsid w:val="005645F8"/>
    <w:rsid w:val="00566672"/>
    <w:rsid w:val="005713B0"/>
    <w:rsid w:val="00577000"/>
    <w:rsid w:val="005827FD"/>
    <w:rsid w:val="00583A7B"/>
    <w:rsid w:val="00586045"/>
    <w:rsid w:val="00587A06"/>
    <w:rsid w:val="005940A9"/>
    <w:rsid w:val="00594C90"/>
    <w:rsid w:val="00595B7A"/>
    <w:rsid w:val="00595D65"/>
    <w:rsid w:val="005A044B"/>
    <w:rsid w:val="005A11EC"/>
    <w:rsid w:val="005A2C22"/>
    <w:rsid w:val="005A30D5"/>
    <w:rsid w:val="005A4C6C"/>
    <w:rsid w:val="005B4BC0"/>
    <w:rsid w:val="005B6E3D"/>
    <w:rsid w:val="005C0084"/>
    <w:rsid w:val="005C0897"/>
    <w:rsid w:val="005C240C"/>
    <w:rsid w:val="005C3337"/>
    <w:rsid w:val="005C5D99"/>
    <w:rsid w:val="005C76C7"/>
    <w:rsid w:val="005C7D3F"/>
    <w:rsid w:val="005D6137"/>
    <w:rsid w:val="005D7478"/>
    <w:rsid w:val="005D7F6F"/>
    <w:rsid w:val="005E389E"/>
    <w:rsid w:val="005E5DFE"/>
    <w:rsid w:val="005E6930"/>
    <w:rsid w:val="005F21FC"/>
    <w:rsid w:val="005F2F86"/>
    <w:rsid w:val="005F3B94"/>
    <w:rsid w:val="005F5209"/>
    <w:rsid w:val="006013F9"/>
    <w:rsid w:val="0060344F"/>
    <w:rsid w:val="00603C7B"/>
    <w:rsid w:val="00607463"/>
    <w:rsid w:val="006074B2"/>
    <w:rsid w:val="00610BE3"/>
    <w:rsid w:val="00611091"/>
    <w:rsid w:val="006141D5"/>
    <w:rsid w:val="0061432A"/>
    <w:rsid w:val="006144FA"/>
    <w:rsid w:val="006226B1"/>
    <w:rsid w:val="0062416A"/>
    <w:rsid w:val="0062525C"/>
    <w:rsid w:val="00625A89"/>
    <w:rsid w:val="00630A90"/>
    <w:rsid w:val="0063271D"/>
    <w:rsid w:val="00633999"/>
    <w:rsid w:val="006339D8"/>
    <w:rsid w:val="00637C3D"/>
    <w:rsid w:val="00640E79"/>
    <w:rsid w:val="00644993"/>
    <w:rsid w:val="0065155A"/>
    <w:rsid w:val="00656AE2"/>
    <w:rsid w:val="00657310"/>
    <w:rsid w:val="00657481"/>
    <w:rsid w:val="00657612"/>
    <w:rsid w:val="006607FA"/>
    <w:rsid w:val="0066097A"/>
    <w:rsid w:val="0066190E"/>
    <w:rsid w:val="006623D2"/>
    <w:rsid w:val="00667883"/>
    <w:rsid w:val="00670BA7"/>
    <w:rsid w:val="00671480"/>
    <w:rsid w:val="00672028"/>
    <w:rsid w:val="0067625A"/>
    <w:rsid w:val="00676C10"/>
    <w:rsid w:val="006774C9"/>
    <w:rsid w:val="006833BC"/>
    <w:rsid w:val="00683F3E"/>
    <w:rsid w:val="00684770"/>
    <w:rsid w:val="00685CA3"/>
    <w:rsid w:val="0068639E"/>
    <w:rsid w:val="0068660A"/>
    <w:rsid w:val="0069029C"/>
    <w:rsid w:val="00690A8A"/>
    <w:rsid w:val="00692674"/>
    <w:rsid w:val="006929DF"/>
    <w:rsid w:val="006A1ACA"/>
    <w:rsid w:val="006B4B19"/>
    <w:rsid w:val="006B560B"/>
    <w:rsid w:val="006B6CC0"/>
    <w:rsid w:val="006C0D16"/>
    <w:rsid w:val="006C4741"/>
    <w:rsid w:val="006C5024"/>
    <w:rsid w:val="006C6BCD"/>
    <w:rsid w:val="006D0EFA"/>
    <w:rsid w:val="006D18FB"/>
    <w:rsid w:val="006D27BC"/>
    <w:rsid w:val="006D3DD2"/>
    <w:rsid w:val="006E2870"/>
    <w:rsid w:val="006E3ADE"/>
    <w:rsid w:val="006F00DF"/>
    <w:rsid w:val="006F5886"/>
    <w:rsid w:val="006F7466"/>
    <w:rsid w:val="007046F2"/>
    <w:rsid w:val="00704755"/>
    <w:rsid w:val="0071002E"/>
    <w:rsid w:val="00710175"/>
    <w:rsid w:val="00712DAC"/>
    <w:rsid w:val="00713EFF"/>
    <w:rsid w:val="0071505B"/>
    <w:rsid w:val="007164AC"/>
    <w:rsid w:val="0072316F"/>
    <w:rsid w:val="007232AB"/>
    <w:rsid w:val="0072400B"/>
    <w:rsid w:val="00724F42"/>
    <w:rsid w:val="0072511A"/>
    <w:rsid w:val="00726FCF"/>
    <w:rsid w:val="007277D9"/>
    <w:rsid w:val="00727E1B"/>
    <w:rsid w:val="007308B3"/>
    <w:rsid w:val="00730FA3"/>
    <w:rsid w:val="0073188D"/>
    <w:rsid w:val="00733E90"/>
    <w:rsid w:val="00735726"/>
    <w:rsid w:val="007400C2"/>
    <w:rsid w:val="00741B80"/>
    <w:rsid w:val="00741C89"/>
    <w:rsid w:val="007425C8"/>
    <w:rsid w:val="007444B7"/>
    <w:rsid w:val="00744565"/>
    <w:rsid w:val="0074690B"/>
    <w:rsid w:val="00747545"/>
    <w:rsid w:val="0075163C"/>
    <w:rsid w:val="007534D0"/>
    <w:rsid w:val="007538A4"/>
    <w:rsid w:val="00756178"/>
    <w:rsid w:val="00761526"/>
    <w:rsid w:val="00763C98"/>
    <w:rsid w:val="00764AF7"/>
    <w:rsid w:val="0076654A"/>
    <w:rsid w:val="00774FE1"/>
    <w:rsid w:val="00776574"/>
    <w:rsid w:val="00776BAA"/>
    <w:rsid w:val="007821E5"/>
    <w:rsid w:val="00783115"/>
    <w:rsid w:val="0078471B"/>
    <w:rsid w:val="00784E44"/>
    <w:rsid w:val="007877D4"/>
    <w:rsid w:val="00790952"/>
    <w:rsid w:val="00793B8B"/>
    <w:rsid w:val="00794FB2"/>
    <w:rsid w:val="00795B34"/>
    <w:rsid w:val="00796CEA"/>
    <w:rsid w:val="00797B50"/>
    <w:rsid w:val="007A17C9"/>
    <w:rsid w:val="007A26F7"/>
    <w:rsid w:val="007A354F"/>
    <w:rsid w:val="007A5ACF"/>
    <w:rsid w:val="007A61E1"/>
    <w:rsid w:val="007A77B6"/>
    <w:rsid w:val="007B0499"/>
    <w:rsid w:val="007B3325"/>
    <w:rsid w:val="007B4F19"/>
    <w:rsid w:val="007B7B20"/>
    <w:rsid w:val="007C0ED9"/>
    <w:rsid w:val="007C5B61"/>
    <w:rsid w:val="007D1B3A"/>
    <w:rsid w:val="007D1B82"/>
    <w:rsid w:val="007D4183"/>
    <w:rsid w:val="007E076A"/>
    <w:rsid w:val="007E133F"/>
    <w:rsid w:val="007E4702"/>
    <w:rsid w:val="007E5BEA"/>
    <w:rsid w:val="007E6CC9"/>
    <w:rsid w:val="007E73D3"/>
    <w:rsid w:val="007F1F8E"/>
    <w:rsid w:val="007F2B63"/>
    <w:rsid w:val="007F4000"/>
    <w:rsid w:val="007F606E"/>
    <w:rsid w:val="007F6DAC"/>
    <w:rsid w:val="007F6FB2"/>
    <w:rsid w:val="007F725E"/>
    <w:rsid w:val="008027A5"/>
    <w:rsid w:val="00804D73"/>
    <w:rsid w:val="00806B4A"/>
    <w:rsid w:val="008074B5"/>
    <w:rsid w:val="008075D6"/>
    <w:rsid w:val="00811953"/>
    <w:rsid w:val="008143A4"/>
    <w:rsid w:val="00814569"/>
    <w:rsid w:val="00814CD7"/>
    <w:rsid w:val="0082082C"/>
    <w:rsid w:val="0082096E"/>
    <w:rsid w:val="00821491"/>
    <w:rsid w:val="0082202A"/>
    <w:rsid w:val="00823D6A"/>
    <w:rsid w:val="0082505A"/>
    <w:rsid w:val="00831DB8"/>
    <w:rsid w:val="008358EE"/>
    <w:rsid w:val="00841093"/>
    <w:rsid w:val="00841288"/>
    <w:rsid w:val="008414BC"/>
    <w:rsid w:val="00841C29"/>
    <w:rsid w:val="00842BAD"/>
    <w:rsid w:val="00843C2A"/>
    <w:rsid w:val="00844951"/>
    <w:rsid w:val="00852875"/>
    <w:rsid w:val="00853EF1"/>
    <w:rsid w:val="008544AC"/>
    <w:rsid w:val="00855D75"/>
    <w:rsid w:val="008563D0"/>
    <w:rsid w:val="00861D7C"/>
    <w:rsid w:val="0086250B"/>
    <w:rsid w:val="00862A19"/>
    <w:rsid w:val="0086545B"/>
    <w:rsid w:val="00865AF1"/>
    <w:rsid w:val="0086791E"/>
    <w:rsid w:val="00870BC3"/>
    <w:rsid w:val="00871972"/>
    <w:rsid w:val="00875EE7"/>
    <w:rsid w:val="008763D1"/>
    <w:rsid w:val="008767F5"/>
    <w:rsid w:val="00880AD7"/>
    <w:rsid w:val="00882A20"/>
    <w:rsid w:val="00885B8D"/>
    <w:rsid w:val="00887896"/>
    <w:rsid w:val="008936DD"/>
    <w:rsid w:val="008970C7"/>
    <w:rsid w:val="008A0B5F"/>
    <w:rsid w:val="008A4879"/>
    <w:rsid w:val="008A5AE6"/>
    <w:rsid w:val="008B13EF"/>
    <w:rsid w:val="008B7C9E"/>
    <w:rsid w:val="008C08CF"/>
    <w:rsid w:val="008C343B"/>
    <w:rsid w:val="008C74E4"/>
    <w:rsid w:val="008D1342"/>
    <w:rsid w:val="008D20D6"/>
    <w:rsid w:val="008D283B"/>
    <w:rsid w:val="008D5859"/>
    <w:rsid w:val="008D7394"/>
    <w:rsid w:val="008E49E4"/>
    <w:rsid w:val="008E6D34"/>
    <w:rsid w:val="008E76C5"/>
    <w:rsid w:val="008F1124"/>
    <w:rsid w:val="008F35D4"/>
    <w:rsid w:val="008F7865"/>
    <w:rsid w:val="00900E91"/>
    <w:rsid w:val="00904F59"/>
    <w:rsid w:val="00905576"/>
    <w:rsid w:val="00905770"/>
    <w:rsid w:val="0090672D"/>
    <w:rsid w:val="009127AE"/>
    <w:rsid w:val="0091500F"/>
    <w:rsid w:val="009156D2"/>
    <w:rsid w:val="00916850"/>
    <w:rsid w:val="009208F7"/>
    <w:rsid w:val="0092273D"/>
    <w:rsid w:val="00923FB5"/>
    <w:rsid w:val="00925482"/>
    <w:rsid w:val="00925677"/>
    <w:rsid w:val="0092574A"/>
    <w:rsid w:val="00927959"/>
    <w:rsid w:val="00940FC0"/>
    <w:rsid w:val="00944BDF"/>
    <w:rsid w:val="00952D74"/>
    <w:rsid w:val="009543BB"/>
    <w:rsid w:val="00954CBC"/>
    <w:rsid w:val="00960F14"/>
    <w:rsid w:val="00963F5C"/>
    <w:rsid w:val="00966C88"/>
    <w:rsid w:val="00967D41"/>
    <w:rsid w:val="00972085"/>
    <w:rsid w:val="009811D4"/>
    <w:rsid w:val="00982015"/>
    <w:rsid w:val="00982FCC"/>
    <w:rsid w:val="009849DF"/>
    <w:rsid w:val="0098655C"/>
    <w:rsid w:val="00991395"/>
    <w:rsid w:val="00992A4E"/>
    <w:rsid w:val="00995367"/>
    <w:rsid w:val="009A28AB"/>
    <w:rsid w:val="009A4A52"/>
    <w:rsid w:val="009A4B40"/>
    <w:rsid w:val="009B10DE"/>
    <w:rsid w:val="009B3F22"/>
    <w:rsid w:val="009B4633"/>
    <w:rsid w:val="009C2B36"/>
    <w:rsid w:val="009C731E"/>
    <w:rsid w:val="009D0C9F"/>
    <w:rsid w:val="009D400E"/>
    <w:rsid w:val="009D4BC7"/>
    <w:rsid w:val="009D5E58"/>
    <w:rsid w:val="009D6B4F"/>
    <w:rsid w:val="009D6D44"/>
    <w:rsid w:val="009D6E55"/>
    <w:rsid w:val="009E271E"/>
    <w:rsid w:val="009E4ECC"/>
    <w:rsid w:val="009E52C5"/>
    <w:rsid w:val="009F14E2"/>
    <w:rsid w:val="009F262F"/>
    <w:rsid w:val="009F765E"/>
    <w:rsid w:val="009F7B5D"/>
    <w:rsid w:val="00A117D8"/>
    <w:rsid w:val="00A147F3"/>
    <w:rsid w:val="00A149A1"/>
    <w:rsid w:val="00A157C7"/>
    <w:rsid w:val="00A1687E"/>
    <w:rsid w:val="00A17D52"/>
    <w:rsid w:val="00A20403"/>
    <w:rsid w:val="00A23014"/>
    <w:rsid w:val="00A3053D"/>
    <w:rsid w:val="00A30572"/>
    <w:rsid w:val="00A336A3"/>
    <w:rsid w:val="00A3458E"/>
    <w:rsid w:val="00A36749"/>
    <w:rsid w:val="00A40379"/>
    <w:rsid w:val="00A40CE7"/>
    <w:rsid w:val="00A43165"/>
    <w:rsid w:val="00A44A27"/>
    <w:rsid w:val="00A46373"/>
    <w:rsid w:val="00A478A4"/>
    <w:rsid w:val="00A5313A"/>
    <w:rsid w:val="00A5665E"/>
    <w:rsid w:val="00A5762C"/>
    <w:rsid w:val="00A60226"/>
    <w:rsid w:val="00A63534"/>
    <w:rsid w:val="00A64DA7"/>
    <w:rsid w:val="00A65A4E"/>
    <w:rsid w:val="00A71EF4"/>
    <w:rsid w:val="00A73767"/>
    <w:rsid w:val="00A74DFB"/>
    <w:rsid w:val="00A75EE2"/>
    <w:rsid w:val="00A7680C"/>
    <w:rsid w:val="00A76FEF"/>
    <w:rsid w:val="00A82867"/>
    <w:rsid w:val="00A83CA3"/>
    <w:rsid w:val="00A84B26"/>
    <w:rsid w:val="00A850A6"/>
    <w:rsid w:val="00A90782"/>
    <w:rsid w:val="00A92873"/>
    <w:rsid w:val="00AA081E"/>
    <w:rsid w:val="00AA0BB2"/>
    <w:rsid w:val="00AA50DD"/>
    <w:rsid w:val="00AA6633"/>
    <w:rsid w:val="00AA799E"/>
    <w:rsid w:val="00AB05CD"/>
    <w:rsid w:val="00AB0DB0"/>
    <w:rsid w:val="00AB4808"/>
    <w:rsid w:val="00AB6B2C"/>
    <w:rsid w:val="00AB7496"/>
    <w:rsid w:val="00AC281A"/>
    <w:rsid w:val="00AD08D9"/>
    <w:rsid w:val="00AD2514"/>
    <w:rsid w:val="00AD3FB6"/>
    <w:rsid w:val="00AD5B88"/>
    <w:rsid w:val="00AD6239"/>
    <w:rsid w:val="00AD6330"/>
    <w:rsid w:val="00AD6759"/>
    <w:rsid w:val="00AD676F"/>
    <w:rsid w:val="00AE295D"/>
    <w:rsid w:val="00AE422F"/>
    <w:rsid w:val="00AE52F7"/>
    <w:rsid w:val="00AE6545"/>
    <w:rsid w:val="00AE68E2"/>
    <w:rsid w:val="00AE6A90"/>
    <w:rsid w:val="00AF2818"/>
    <w:rsid w:val="00AF68B1"/>
    <w:rsid w:val="00B028DF"/>
    <w:rsid w:val="00B03F61"/>
    <w:rsid w:val="00B04C4D"/>
    <w:rsid w:val="00B06B61"/>
    <w:rsid w:val="00B120FC"/>
    <w:rsid w:val="00B12ED5"/>
    <w:rsid w:val="00B1440D"/>
    <w:rsid w:val="00B15A02"/>
    <w:rsid w:val="00B21F8F"/>
    <w:rsid w:val="00B25351"/>
    <w:rsid w:val="00B27223"/>
    <w:rsid w:val="00B329A6"/>
    <w:rsid w:val="00B35BF4"/>
    <w:rsid w:val="00B36030"/>
    <w:rsid w:val="00B375E4"/>
    <w:rsid w:val="00B41932"/>
    <w:rsid w:val="00B41BD3"/>
    <w:rsid w:val="00B472F3"/>
    <w:rsid w:val="00B51CB4"/>
    <w:rsid w:val="00B52358"/>
    <w:rsid w:val="00B529DB"/>
    <w:rsid w:val="00B53873"/>
    <w:rsid w:val="00B54C43"/>
    <w:rsid w:val="00B54D4B"/>
    <w:rsid w:val="00B61D81"/>
    <w:rsid w:val="00B715E6"/>
    <w:rsid w:val="00B7301D"/>
    <w:rsid w:val="00B750AD"/>
    <w:rsid w:val="00B77516"/>
    <w:rsid w:val="00B80877"/>
    <w:rsid w:val="00B81F6C"/>
    <w:rsid w:val="00B835AA"/>
    <w:rsid w:val="00B83DDB"/>
    <w:rsid w:val="00B84121"/>
    <w:rsid w:val="00B86849"/>
    <w:rsid w:val="00B9134E"/>
    <w:rsid w:val="00B917C3"/>
    <w:rsid w:val="00B9185D"/>
    <w:rsid w:val="00B9246E"/>
    <w:rsid w:val="00B92AFD"/>
    <w:rsid w:val="00B955C3"/>
    <w:rsid w:val="00BA2082"/>
    <w:rsid w:val="00BA2FCD"/>
    <w:rsid w:val="00BA3F58"/>
    <w:rsid w:val="00BA7547"/>
    <w:rsid w:val="00BA76A4"/>
    <w:rsid w:val="00BB044A"/>
    <w:rsid w:val="00BB0761"/>
    <w:rsid w:val="00BB0C40"/>
    <w:rsid w:val="00BB23E1"/>
    <w:rsid w:val="00BB3281"/>
    <w:rsid w:val="00BB3C62"/>
    <w:rsid w:val="00BB7743"/>
    <w:rsid w:val="00BB7754"/>
    <w:rsid w:val="00BC0ACE"/>
    <w:rsid w:val="00BC17DA"/>
    <w:rsid w:val="00BC33BA"/>
    <w:rsid w:val="00BC6451"/>
    <w:rsid w:val="00BC683D"/>
    <w:rsid w:val="00BC6D5A"/>
    <w:rsid w:val="00BC7DAE"/>
    <w:rsid w:val="00BD3C40"/>
    <w:rsid w:val="00BD3D06"/>
    <w:rsid w:val="00BD5A8B"/>
    <w:rsid w:val="00BE008D"/>
    <w:rsid w:val="00BE2342"/>
    <w:rsid w:val="00BE28EA"/>
    <w:rsid w:val="00BE3226"/>
    <w:rsid w:val="00BE64E9"/>
    <w:rsid w:val="00BE7FD5"/>
    <w:rsid w:val="00BE7FDE"/>
    <w:rsid w:val="00BF0A7A"/>
    <w:rsid w:val="00BF100D"/>
    <w:rsid w:val="00BF13DF"/>
    <w:rsid w:val="00BF311E"/>
    <w:rsid w:val="00BF749E"/>
    <w:rsid w:val="00BF7627"/>
    <w:rsid w:val="00C00DD2"/>
    <w:rsid w:val="00C01F00"/>
    <w:rsid w:val="00C025F9"/>
    <w:rsid w:val="00C07580"/>
    <w:rsid w:val="00C107CE"/>
    <w:rsid w:val="00C176D8"/>
    <w:rsid w:val="00C20EC3"/>
    <w:rsid w:val="00C21100"/>
    <w:rsid w:val="00C21E40"/>
    <w:rsid w:val="00C25CE2"/>
    <w:rsid w:val="00C25D27"/>
    <w:rsid w:val="00C31976"/>
    <w:rsid w:val="00C33491"/>
    <w:rsid w:val="00C337EF"/>
    <w:rsid w:val="00C35C23"/>
    <w:rsid w:val="00C37487"/>
    <w:rsid w:val="00C40D12"/>
    <w:rsid w:val="00C4179B"/>
    <w:rsid w:val="00C41D7D"/>
    <w:rsid w:val="00C4234C"/>
    <w:rsid w:val="00C44AD0"/>
    <w:rsid w:val="00C44F82"/>
    <w:rsid w:val="00C4586C"/>
    <w:rsid w:val="00C463D0"/>
    <w:rsid w:val="00C508DB"/>
    <w:rsid w:val="00C50FFB"/>
    <w:rsid w:val="00C5263F"/>
    <w:rsid w:val="00C55D56"/>
    <w:rsid w:val="00C61659"/>
    <w:rsid w:val="00C6199A"/>
    <w:rsid w:val="00C62F9B"/>
    <w:rsid w:val="00C63B31"/>
    <w:rsid w:val="00C6729F"/>
    <w:rsid w:val="00C71A35"/>
    <w:rsid w:val="00C71C7A"/>
    <w:rsid w:val="00C72D62"/>
    <w:rsid w:val="00C7331E"/>
    <w:rsid w:val="00C74A28"/>
    <w:rsid w:val="00C778E0"/>
    <w:rsid w:val="00C80338"/>
    <w:rsid w:val="00C866BD"/>
    <w:rsid w:val="00C8756C"/>
    <w:rsid w:val="00C87DA2"/>
    <w:rsid w:val="00C914C0"/>
    <w:rsid w:val="00C97EF1"/>
    <w:rsid w:val="00CA5473"/>
    <w:rsid w:val="00CB14F8"/>
    <w:rsid w:val="00CB150A"/>
    <w:rsid w:val="00CC19BB"/>
    <w:rsid w:val="00CC277C"/>
    <w:rsid w:val="00CC2A82"/>
    <w:rsid w:val="00CC5045"/>
    <w:rsid w:val="00CC7FB4"/>
    <w:rsid w:val="00CD027B"/>
    <w:rsid w:val="00CD2241"/>
    <w:rsid w:val="00CD445E"/>
    <w:rsid w:val="00CD5861"/>
    <w:rsid w:val="00CE0F1D"/>
    <w:rsid w:val="00CE14AA"/>
    <w:rsid w:val="00CE3BE3"/>
    <w:rsid w:val="00CE4255"/>
    <w:rsid w:val="00CE42F3"/>
    <w:rsid w:val="00CE55DC"/>
    <w:rsid w:val="00CE6B50"/>
    <w:rsid w:val="00CE7D51"/>
    <w:rsid w:val="00CF1CE3"/>
    <w:rsid w:val="00CF41B9"/>
    <w:rsid w:val="00D03808"/>
    <w:rsid w:val="00D039F3"/>
    <w:rsid w:val="00D05FCC"/>
    <w:rsid w:val="00D102D7"/>
    <w:rsid w:val="00D14506"/>
    <w:rsid w:val="00D15099"/>
    <w:rsid w:val="00D1639D"/>
    <w:rsid w:val="00D16806"/>
    <w:rsid w:val="00D17764"/>
    <w:rsid w:val="00D216DA"/>
    <w:rsid w:val="00D21F12"/>
    <w:rsid w:val="00D265AF"/>
    <w:rsid w:val="00D270EA"/>
    <w:rsid w:val="00D27FA1"/>
    <w:rsid w:val="00D30D6D"/>
    <w:rsid w:val="00D31C86"/>
    <w:rsid w:val="00D31DFA"/>
    <w:rsid w:val="00D42B86"/>
    <w:rsid w:val="00D46DA9"/>
    <w:rsid w:val="00D47502"/>
    <w:rsid w:val="00D51027"/>
    <w:rsid w:val="00D52592"/>
    <w:rsid w:val="00D53175"/>
    <w:rsid w:val="00D53A34"/>
    <w:rsid w:val="00D544D2"/>
    <w:rsid w:val="00D5486E"/>
    <w:rsid w:val="00D555DF"/>
    <w:rsid w:val="00D61BC7"/>
    <w:rsid w:val="00D704FD"/>
    <w:rsid w:val="00D7077D"/>
    <w:rsid w:val="00D72E4E"/>
    <w:rsid w:val="00D77C43"/>
    <w:rsid w:val="00D8331E"/>
    <w:rsid w:val="00D87964"/>
    <w:rsid w:val="00D87C9E"/>
    <w:rsid w:val="00D87CDE"/>
    <w:rsid w:val="00D87DAB"/>
    <w:rsid w:val="00D92111"/>
    <w:rsid w:val="00D92479"/>
    <w:rsid w:val="00D92C07"/>
    <w:rsid w:val="00D9734E"/>
    <w:rsid w:val="00DA074F"/>
    <w:rsid w:val="00DA0AD4"/>
    <w:rsid w:val="00DA29CF"/>
    <w:rsid w:val="00DA2EE9"/>
    <w:rsid w:val="00DA3BF5"/>
    <w:rsid w:val="00DA67C8"/>
    <w:rsid w:val="00DB0D58"/>
    <w:rsid w:val="00DB102E"/>
    <w:rsid w:val="00DB2E81"/>
    <w:rsid w:val="00DB6E9D"/>
    <w:rsid w:val="00DB7361"/>
    <w:rsid w:val="00DC15AA"/>
    <w:rsid w:val="00DC2395"/>
    <w:rsid w:val="00DC58FA"/>
    <w:rsid w:val="00DC686A"/>
    <w:rsid w:val="00DD20D5"/>
    <w:rsid w:val="00DD21B7"/>
    <w:rsid w:val="00DD2D56"/>
    <w:rsid w:val="00DD4DA3"/>
    <w:rsid w:val="00DD6B21"/>
    <w:rsid w:val="00DD778D"/>
    <w:rsid w:val="00DE168C"/>
    <w:rsid w:val="00DE5BD8"/>
    <w:rsid w:val="00DE748B"/>
    <w:rsid w:val="00DF3AE2"/>
    <w:rsid w:val="00DF5EAC"/>
    <w:rsid w:val="00DF7BCB"/>
    <w:rsid w:val="00E02863"/>
    <w:rsid w:val="00E0341C"/>
    <w:rsid w:val="00E03997"/>
    <w:rsid w:val="00E050EC"/>
    <w:rsid w:val="00E05823"/>
    <w:rsid w:val="00E06AA2"/>
    <w:rsid w:val="00E06D74"/>
    <w:rsid w:val="00E07169"/>
    <w:rsid w:val="00E07F22"/>
    <w:rsid w:val="00E10776"/>
    <w:rsid w:val="00E13475"/>
    <w:rsid w:val="00E14486"/>
    <w:rsid w:val="00E14670"/>
    <w:rsid w:val="00E16457"/>
    <w:rsid w:val="00E16F70"/>
    <w:rsid w:val="00E2004B"/>
    <w:rsid w:val="00E25979"/>
    <w:rsid w:val="00E270E4"/>
    <w:rsid w:val="00E27A78"/>
    <w:rsid w:val="00E41741"/>
    <w:rsid w:val="00E432D7"/>
    <w:rsid w:val="00E44103"/>
    <w:rsid w:val="00E44F71"/>
    <w:rsid w:val="00E46551"/>
    <w:rsid w:val="00E50773"/>
    <w:rsid w:val="00E514D6"/>
    <w:rsid w:val="00E527B0"/>
    <w:rsid w:val="00E53B65"/>
    <w:rsid w:val="00E57474"/>
    <w:rsid w:val="00E57FA0"/>
    <w:rsid w:val="00E60065"/>
    <w:rsid w:val="00E62C93"/>
    <w:rsid w:val="00E63C3C"/>
    <w:rsid w:val="00E66277"/>
    <w:rsid w:val="00E70CCD"/>
    <w:rsid w:val="00E72160"/>
    <w:rsid w:val="00E72FC8"/>
    <w:rsid w:val="00E806D3"/>
    <w:rsid w:val="00E80C2C"/>
    <w:rsid w:val="00E80CBB"/>
    <w:rsid w:val="00E815C5"/>
    <w:rsid w:val="00E81EDE"/>
    <w:rsid w:val="00E81FBC"/>
    <w:rsid w:val="00E86A8A"/>
    <w:rsid w:val="00E90563"/>
    <w:rsid w:val="00E9059D"/>
    <w:rsid w:val="00E90A01"/>
    <w:rsid w:val="00E94ECD"/>
    <w:rsid w:val="00E957F9"/>
    <w:rsid w:val="00E95DF7"/>
    <w:rsid w:val="00EA1B5D"/>
    <w:rsid w:val="00EA24E1"/>
    <w:rsid w:val="00EA279B"/>
    <w:rsid w:val="00EA3210"/>
    <w:rsid w:val="00EA3D92"/>
    <w:rsid w:val="00EA781A"/>
    <w:rsid w:val="00EB17D3"/>
    <w:rsid w:val="00EB309C"/>
    <w:rsid w:val="00EB37A7"/>
    <w:rsid w:val="00EB3C0E"/>
    <w:rsid w:val="00EB3CAC"/>
    <w:rsid w:val="00EB67B1"/>
    <w:rsid w:val="00EB6E00"/>
    <w:rsid w:val="00EB75D6"/>
    <w:rsid w:val="00EC0CAB"/>
    <w:rsid w:val="00EC2358"/>
    <w:rsid w:val="00EC36AC"/>
    <w:rsid w:val="00EC5967"/>
    <w:rsid w:val="00EC7A17"/>
    <w:rsid w:val="00ED1881"/>
    <w:rsid w:val="00ED5AB9"/>
    <w:rsid w:val="00ED6CD0"/>
    <w:rsid w:val="00EE1C46"/>
    <w:rsid w:val="00EE2248"/>
    <w:rsid w:val="00EE6E7E"/>
    <w:rsid w:val="00EF074E"/>
    <w:rsid w:val="00EF19D7"/>
    <w:rsid w:val="00EF2B2C"/>
    <w:rsid w:val="00EF301D"/>
    <w:rsid w:val="00EF439E"/>
    <w:rsid w:val="00EF6794"/>
    <w:rsid w:val="00EF6E6A"/>
    <w:rsid w:val="00F00A39"/>
    <w:rsid w:val="00F01214"/>
    <w:rsid w:val="00F03949"/>
    <w:rsid w:val="00F0795C"/>
    <w:rsid w:val="00F100A8"/>
    <w:rsid w:val="00F10E2B"/>
    <w:rsid w:val="00F10FAF"/>
    <w:rsid w:val="00F129AD"/>
    <w:rsid w:val="00F13108"/>
    <w:rsid w:val="00F164BF"/>
    <w:rsid w:val="00F16AC1"/>
    <w:rsid w:val="00F17CC5"/>
    <w:rsid w:val="00F21A39"/>
    <w:rsid w:val="00F22576"/>
    <w:rsid w:val="00F23E8B"/>
    <w:rsid w:val="00F266A6"/>
    <w:rsid w:val="00F31FA8"/>
    <w:rsid w:val="00F32CB4"/>
    <w:rsid w:val="00F3327B"/>
    <w:rsid w:val="00F336BB"/>
    <w:rsid w:val="00F33ABC"/>
    <w:rsid w:val="00F3494D"/>
    <w:rsid w:val="00F36EA9"/>
    <w:rsid w:val="00F445D2"/>
    <w:rsid w:val="00F453FD"/>
    <w:rsid w:val="00F455EE"/>
    <w:rsid w:val="00F4724C"/>
    <w:rsid w:val="00F50D69"/>
    <w:rsid w:val="00F54FEC"/>
    <w:rsid w:val="00F55F8D"/>
    <w:rsid w:val="00F561D8"/>
    <w:rsid w:val="00F60642"/>
    <w:rsid w:val="00F65BE3"/>
    <w:rsid w:val="00F70AE2"/>
    <w:rsid w:val="00F719D8"/>
    <w:rsid w:val="00F7487C"/>
    <w:rsid w:val="00F80541"/>
    <w:rsid w:val="00F814D2"/>
    <w:rsid w:val="00F82427"/>
    <w:rsid w:val="00F91C6E"/>
    <w:rsid w:val="00F91E77"/>
    <w:rsid w:val="00F92B0A"/>
    <w:rsid w:val="00F96FC0"/>
    <w:rsid w:val="00F97AB7"/>
    <w:rsid w:val="00FA07C5"/>
    <w:rsid w:val="00FA1CAB"/>
    <w:rsid w:val="00FA309F"/>
    <w:rsid w:val="00FA4AD5"/>
    <w:rsid w:val="00FA7584"/>
    <w:rsid w:val="00FB1556"/>
    <w:rsid w:val="00FB1DD2"/>
    <w:rsid w:val="00FB26FA"/>
    <w:rsid w:val="00FB4F79"/>
    <w:rsid w:val="00FB6B0F"/>
    <w:rsid w:val="00FB6D5E"/>
    <w:rsid w:val="00FB76EA"/>
    <w:rsid w:val="00FC4CFD"/>
    <w:rsid w:val="00FC68BB"/>
    <w:rsid w:val="00FC7406"/>
    <w:rsid w:val="00FD0C7B"/>
    <w:rsid w:val="00FD47ED"/>
    <w:rsid w:val="00FD4E7A"/>
    <w:rsid w:val="00FD6BEA"/>
    <w:rsid w:val="00FD7CE0"/>
    <w:rsid w:val="00FE2466"/>
    <w:rsid w:val="00FE3872"/>
    <w:rsid w:val="00FE4CC8"/>
    <w:rsid w:val="00FE6624"/>
    <w:rsid w:val="00FE7282"/>
    <w:rsid w:val="00FF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5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22"/>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 Char1 Char,single sp"/>
    <w:basedOn w:val="Normal"/>
    <w:link w:val="FootnoteTextChar"/>
    <w:uiPriority w:val="99"/>
    <w:unhideWhenUsed/>
    <w:qFormat/>
    <w:rsid w:val="005A2C22"/>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5A2C22"/>
    <w:rPr>
      <w:rFonts w:eastAsia="Calibri" w:cs="Times New Roman"/>
      <w:sz w:val="20"/>
      <w:szCs w:val="20"/>
    </w:rPr>
  </w:style>
  <w:style w:type="character" w:styleId="FootnoteReference">
    <w:name w:val="footnote reference"/>
    <w:aliases w:val="ftref,Footnote,Footnote text,Ref,de nota al pie,BearingPoint,16 Point,Superscript 6 Point,fr,Footnote Text1,f,Footnote + Arial,10 pt,Black,Footnote Text11,Footnote text + 13 pt,4_,Footnote Reference 2,BVI fnr,footnote ref, BVI fnr,f1"/>
    <w:link w:val="CarattereCarattereCharCharCharCharCharCharZchn"/>
    <w:uiPriority w:val="99"/>
    <w:unhideWhenUsed/>
    <w:qFormat/>
    <w:rsid w:val="005A2C22"/>
    <w:rPr>
      <w:rFonts w:ascii="Times New Roman" w:hAnsi="Times New Roman" w:cs="Times New Roman" w:hint="default"/>
      <w:vertAlign w:val="superscript"/>
    </w:rPr>
  </w:style>
  <w:style w:type="character" w:styleId="Strong">
    <w:name w:val="Strong"/>
    <w:basedOn w:val="DefaultParagraphFont"/>
    <w:uiPriority w:val="22"/>
    <w:qFormat/>
    <w:rsid w:val="005A2C22"/>
    <w:rPr>
      <w:b/>
      <w:bCs/>
    </w:rPr>
  </w:style>
  <w:style w:type="paragraph" w:styleId="Header">
    <w:name w:val="header"/>
    <w:basedOn w:val="Normal"/>
    <w:link w:val="HeaderChar"/>
    <w:uiPriority w:val="99"/>
    <w:unhideWhenUsed/>
    <w:rsid w:val="005A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C22"/>
    <w:rPr>
      <w:rFonts w:eastAsia="Calibri" w:cs="Times New Roman"/>
      <w:sz w:val="28"/>
    </w:rPr>
  </w:style>
  <w:style w:type="paragraph" w:styleId="ListParagraph">
    <w:name w:val="List Paragraph"/>
    <w:basedOn w:val="Normal"/>
    <w:uiPriority w:val="34"/>
    <w:qFormat/>
    <w:rsid w:val="00C463D0"/>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BA2FCD"/>
    <w:pPr>
      <w:spacing w:after="160" w:line="240" w:lineRule="exact"/>
    </w:pPr>
    <w:rPr>
      <w:rFonts w:eastAsiaTheme="minorHAnsi"/>
      <w:sz w:val="26"/>
      <w:vertAlign w:val="superscript"/>
    </w:rPr>
  </w:style>
  <w:style w:type="paragraph" w:customStyle="1" w:styleId="FootnotetextChar1">
    <w:name w:val="Footnote text Char1"/>
    <w:aliases w:val="Footnote Char1,Footnote + Arial Char1,10 pt Char1,Black Char1,Ref Char,de nota al pie Char,ftref Char1,BearingPoint Char1,16 Point Char1,Superscript 6 Point Char1,fr Char1,Footnote Text1 Char1,f Char,SUPERS Char"/>
    <w:basedOn w:val="Normal"/>
    <w:rsid w:val="005F3B94"/>
    <w:pPr>
      <w:spacing w:after="160" w:line="240" w:lineRule="exact"/>
    </w:pPr>
    <w:rPr>
      <w:rFonts w:eastAsiaTheme="minorHAnsi" w:cstheme="minorBidi"/>
      <w:sz w:val="26"/>
      <w:vertAlign w:val="superscript"/>
    </w:rPr>
  </w:style>
  <w:style w:type="paragraph" w:customStyle="1" w:styleId="CharChar1CharCharCharCharCharCharCharChar">
    <w:name w:val="Char Char1 Char Char Char Char Char Char Char Char"/>
    <w:basedOn w:val="Normal"/>
    <w:rsid w:val="004D4D94"/>
    <w:pPr>
      <w:spacing w:after="160" w:line="240" w:lineRule="exact"/>
      <w:textAlignment w:val="baseline"/>
    </w:pPr>
    <w:rPr>
      <w:rFonts w:ascii="Verdana" w:eastAsia="MS Mincho" w:hAnsi="Verdana"/>
      <w:sz w:val="20"/>
      <w:szCs w:val="20"/>
      <w:lang w:val="en-GB"/>
    </w:rPr>
  </w:style>
  <w:style w:type="paragraph" w:styleId="Footer">
    <w:name w:val="footer"/>
    <w:basedOn w:val="Normal"/>
    <w:link w:val="FooterChar"/>
    <w:uiPriority w:val="99"/>
    <w:unhideWhenUsed/>
    <w:rsid w:val="004D4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D94"/>
    <w:rPr>
      <w:rFonts w:eastAsia="Calibri" w:cs="Times New Roman"/>
      <w:sz w:val="28"/>
    </w:rPr>
  </w:style>
  <w:style w:type="paragraph" w:styleId="NormalWeb">
    <w:name w:val="Normal (Web)"/>
    <w:basedOn w:val="Normal"/>
    <w:uiPriority w:val="99"/>
    <w:unhideWhenUsed/>
    <w:rsid w:val="00EA24E1"/>
    <w:pPr>
      <w:spacing w:before="100" w:beforeAutospacing="1" w:after="100" w:afterAutospacing="1" w:line="240" w:lineRule="auto"/>
    </w:pPr>
    <w:rPr>
      <w:rFonts w:eastAsia="Times New Roman"/>
      <w:sz w:val="24"/>
      <w:szCs w:val="24"/>
      <w:lang w:val="vi-VN" w:eastAsia="vi-VN"/>
    </w:rPr>
  </w:style>
  <w:style w:type="paragraph" w:styleId="BalloonText">
    <w:name w:val="Balloon Text"/>
    <w:basedOn w:val="Normal"/>
    <w:link w:val="BalloonTextChar"/>
    <w:uiPriority w:val="99"/>
    <w:semiHidden/>
    <w:unhideWhenUsed/>
    <w:rsid w:val="00EC7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A1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22"/>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 Char1 Char,single sp"/>
    <w:basedOn w:val="Normal"/>
    <w:link w:val="FootnoteTextChar"/>
    <w:uiPriority w:val="99"/>
    <w:unhideWhenUsed/>
    <w:qFormat/>
    <w:rsid w:val="005A2C22"/>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5A2C22"/>
    <w:rPr>
      <w:rFonts w:eastAsia="Calibri" w:cs="Times New Roman"/>
      <w:sz w:val="20"/>
      <w:szCs w:val="20"/>
    </w:rPr>
  </w:style>
  <w:style w:type="character" w:styleId="FootnoteReference">
    <w:name w:val="footnote reference"/>
    <w:aliases w:val="ftref,Footnote,Footnote text,Ref,de nota al pie,BearingPoint,16 Point,Superscript 6 Point,fr,Footnote Text1,f,Footnote + Arial,10 pt,Black,Footnote Text11,Footnote text + 13 pt,4_,Footnote Reference 2,BVI fnr,footnote ref, BVI fnr,f1"/>
    <w:link w:val="CarattereCarattereCharCharCharCharCharCharZchn"/>
    <w:uiPriority w:val="99"/>
    <w:unhideWhenUsed/>
    <w:qFormat/>
    <w:rsid w:val="005A2C22"/>
    <w:rPr>
      <w:rFonts w:ascii="Times New Roman" w:hAnsi="Times New Roman" w:cs="Times New Roman" w:hint="default"/>
      <w:vertAlign w:val="superscript"/>
    </w:rPr>
  </w:style>
  <w:style w:type="character" w:styleId="Strong">
    <w:name w:val="Strong"/>
    <w:basedOn w:val="DefaultParagraphFont"/>
    <w:uiPriority w:val="22"/>
    <w:qFormat/>
    <w:rsid w:val="005A2C22"/>
    <w:rPr>
      <w:b/>
      <w:bCs/>
    </w:rPr>
  </w:style>
  <w:style w:type="paragraph" w:styleId="Header">
    <w:name w:val="header"/>
    <w:basedOn w:val="Normal"/>
    <w:link w:val="HeaderChar"/>
    <w:uiPriority w:val="99"/>
    <w:unhideWhenUsed/>
    <w:rsid w:val="005A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C22"/>
    <w:rPr>
      <w:rFonts w:eastAsia="Calibri" w:cs="Times New Roman"/>
      <w:sz w:val="28"/>
    </w:rPr>
  </w:style>
  <w:style w:type="paragraph" w:styleId="ListParagraph">
    <w:name w:val="List Paragraph"/>
    <w:basedOn w:val="Normal"/>
    <w:uiPriority w:val="34"/>
    <w:qFormat/>
    <w:rsid w:val="00C463D0"/>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BA2FCD"/>
    <w:pPr>
      <w:spacing w:after="160" w:line="240" w:lineRule="exact"/>
    </w:pPr>
    <w:rPr>
      <w:rFonts w:eastAsiaTheme="minorHAnsi"/>
      <w:sz w:val="26"/>
      <w:vertAlign w:val="superscript"/>
    </w:rPr>
  </w:style>
  <w:style w:type="paragraph" w:customStyle="1" w:styleId="FootnotetextChar1">
    <w:name w:val="Footnote text Char1"/>
    <w:aliases w:val="Footnote Char1,Footnote + Arial Char1,10 pt Char1,Black Char1,Ref Char,de nota al pie Char,ftref Char1,BearingPoint Char1,16 Point Char1,Superscript 6 Point Char1,fr Char1,Footnote Text1 Char1,f Char,SUPERS Char"/>
    <w:basedOn w:val="Normal"/>
    <w:rsid w:val="005F3B94"/>
    <w:pPr>
      <w:spacing w:after="160" w:line="240" w:lineRule="exact"/>
    </w:pPr>
    <w:rPr>
      <w:rFonts w:eastAsiaTheme="minorHAnsi" w:cstheme="minorBidi"/>
      <w:sz w:val="26"/>
      <w:vertAlign w:val="superscript"/>
    </w:rPr>
  </w:style>
  <w:style w:type="paragraph" w:customStyle="1" w:styleId="CharChar1CharCharCharCharCharCharCharChar">
    <w:name w:val="Char Char1 Char Char Char Char Char Char Char Char"/>
    <w:basedOn w:val="Normal"/>
    <w:rsid w:val="004D4D94"/>
    <w:pPr>
      <w:spacing w:after="160" w:line="240" w:lineRule="exact"/>
      <w:textAlignment w:val="baseline"/>
    </w:pPr>
    <w:rPr>
      <w:rFonts w:ascii="Verdana" w:eastAsia="MS Mincho" w:hAnsi="Verdana"/>
      <w:sz w:val="20"/>
      <w:szCs w:val="20"/>
      <w:lang w:val="en-GB"/>
    </w:rPr>
  </w:style>
  <w:style w:type="paragraph" w:styleId="Footer">
    <w:name w:val="footer"/>
    <w:basedOn w:val="Normal"/>
    <w:link w:val="FooterChar"/>
    <w:uiPriority w:val="99"/>
    <w:unhideWhenUsed/>
    <w:rsid w:val="004D4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D94"/>
    <w:rPr>
      <w:rFonts w:eastAsia="Calibri" w:cs="Times New Roman"/>
      <w:sz w:val="28"/>
    </w:rPr>
  </w:style>
  <w:style w:type="paragraph" w:styleId="NormalWeb">
    <w:name w:val="Normal (Web)"/>
    <w:basedOn w:val="Normal"/>
    <w:uiPriority w:val="99"/>
    <w:unhideWhenUsed/>
    <w:rsid w:val="00EA24E1"/>
    <w:pPr>
      <w:spacing w:before="100" w:beforeAutospacing="1" w:after="100" w:afterAutospacing="1" w:line="240" w:lineRule="auto"/>
    </w:pPr>
    <w:rPr>
      <w:rFonts w:eastAsia="Times New Roman"/>
      <w:sz w:val="24"/>
      <w:szCs w:val="24"/>
      <w:lang w:val="vi-VN" w:eastAsia="vi-VN"/>
    </w:rPr>
  </w:style>
  <w:style w:type="paragraph" w:styleId="BalloonText">
    <w:name w:val="Balloon Text"/>
    <w:basedOn w:val="Normal"/>
    <w:link w:val="BalloonTextChar"/>
    <w:uiPriority w:val="99"/>
    <w:semiHidden/>
    <w:unhideWhenUsed/>
    <w:rsid w:val="00EC7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A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89433">
      <w:bodyDiv w:val="1"/>
      <w:marLeft w:val="0"/>
      <w:marRight w:val="0"/>
      <w:marTop w:val="0"/>
      <w:marBottom w:val="0"/>
      <w:divBdr>
        <w:top w:val="none" w:sz="0" w:space="0" w:color="auto"/>
        <w:left w:val="none" w:sz="0" w:space="0" w:color="auto"/>
        <w:bottom w:val="none" w:sz="0" w:space="0" w:color="auto"/>
        <w:right w:val="none" w:sz="0" w:space="0" w:color="auto"/>
      </w:divBdr>
    </w:div>
    <w:div w:id="1642491203">
      <w:bodyDiv w:val="1"/>
      <w:marLeft w:val="0"/>
      <w:marRight w:val="0"/>
      <w:marTop w:val="0"/>
      <w:marBottom w:val="0"/>
      <w:divBdr>
        <w:top w:val="none" w:sz="0" w:space="0" w:color="auto"/>
        <w:left w:val="none" w:sz="0" w:space="0" w:color="auto"/>
        <w:bottom w:val="none" w:sz="0" w:space="0" w:color="auto"/>
        <w:right w:val="none" w:sz="0" w:space="0" w:color="auto"/>
      </w:divBdr>
    </w:div>
    <w:div w:id="16985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5174-6163-4BE1-8587-18DD17B0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186</cp:revision>
  <cp:lastPrinted>2024-10-08T10:24:00Z</cp:lastPrinted>
  <dcterms:created xsi:type="dcterms:W3CDTF">2024-10-05T22:00:00Z</dcterms:created>
  <dcterms:modified xsi:type="dcterms:W3CDTF">2024-12-24T01:50:00Z</dcterms:modified>
</cp:coreProperties>
</file>